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65" w:rsidRPr="00555CB1" w:rsidRDefault="00A740EA" w:rsidP="00A740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B1">
        <w:rPr>
          <w:rFonts w:ascii="Times New Roman" w:hAnsi="Times New Roman" w:cs="Times New Roman"/>
          <w:b/>
          <w:sz w:val="40"/>
          <w:szCs w:val="40"/>
        </w:rPr>
        <w:t xml:space="preserve">ОБЕСПЕЧЕНИЕ </w:t>
      </w:r>
      <w:r w:rsidR="00127E09" w:rsidRPr="00555CB1">
        <w:rPr>
          <w:rFonts w:ascii="Times New Roman" w:hAnsi="Times New Roman" w:cs="Times New Roman"/>
          <w:b/>
          <w:sz w:val="40"/>
          <w:szCs w:val="40"/>
        </w:rPr>
        <w:t>БЕСПЛАТНЫМ ПОЛНОЦЕННЫМ ПИТАНИЕМ ДЕТЕЙ В ВОЗРАСТЕ ДО ТРЕХ ЛЕТ</w:t>
      </w:r>
    </w:p>
    <w:p w:rsidR="00806165" w:rsidRDefault="00806165" w:rsidP="00806165">
      <w:pPr>
        <w:rPr>
          <w:rFonts w:ascii="Times New Roman" w:hAnsi="Times New Roman" w:cs="Times New Roman"/>
          <w:sz w:val="32"/>
          <w:szCs w:val="32"/>
        </w:rPr>
      </w:pPr>
    </w:p>
    <w:p w:rsidR="0096002F" w:rsidRPr="00C54E87" w:rsidRDefault="00A050DA" w:rsidP="00C24D7E">
      <w:pPr>
        <w:jc w:val="both"/>
        <w:rPr>
          <w:rFonts w:ascii="Times New Roman" w:hAnsi="Times New Roman" w:cs="Times New Roman"/>
          <w:sz w:val="32"/>
          <w:szCs w:val="32"/>
        </w:rPr>
      </w:pPr>
      <w:r w:rsidRPr="00C54E87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C54E87">
        <w:rPr>
          <w:rFonts w:ascii="Times New Roman" w:hAnsi="Times New Roman" w:cs="Times New Roman"/>
          <w:sz w:val="32"/>
          <w:szCs w:val="32"/>
        </w:rPr>
        <w:t xml:space="preserve">Согласно закона </w:t>
      </w:r>
      <w:r w:rsidR="00851597" w:rsidRPr="00C54E87">
        <w:rPr>
          <w:rFonts w:ascii="Times New Roman" w:hAnsi="Times New Roman" w:cs="Times New Roman"/>
          <w:sz w:val="32"/>
          <w:szCs w:val="32"/>
        </w:rPr>
        <w:t xml:space="preserve">Забайкальского края от 29.12.2008г. №104-33К «Об организации обеспечения полноценным питанием по заключению врача беременных женщин, кормящих матерей, а также детей в возрасте до трех лет», закона </w:t>
      </w:r>
      <w:r w:rsidRPr="00C54E87">
        <w:rPr>
          <w:rFonts w:ascii="Times New Roman" w:hAnsi="Times New Roman" w:cs="Times New Roman"/>
          <w:sz w:val="32"/>
          <w:szCs w:val="32"/>
        </w:rPr>
        <w:t>Забайкальского края от 04.06.2012г. №667-33К «</w:t>
      </w:r>
      <w:r w:rsidR="00C24D7E" w:rsidRPr="00C54E87">
        <w:rPr>
          <w:sz w:val="32"/>
          <w:szCs w:val="32"/>
        </w:rPr>
        <w:t xml:space="preserve">О </w:t>
      </w:r>
      <w:r w:rsidR="00C24D7E" w:rsidRPr="00C54E87">
        <w:rPr>
          <w:rFonts w:ascii="Times New Roman" w:hAnsi="Times New Roman" w:cs="Times New Roman"/>
          <w:sz w:val="32"/>
          <w:szCs w:val="32"/>
        </w:rPr>
        <w:t>внесении изменений в части 2 статьи 1 Закона Забайкальского края «Об организации обеспечения полноценным питанием по заключению врача беременных женщин, кормящих матерей, а также</w:t>
      </w:r>
      <w:proofErr w:type="gramEnd"/>
      <w:r w:rsidR="00C24D7E" w:rsidRPr="00C54E87">
        <w:rPr>
          <w:rFonts w:ascii="Times New Roman" w:hAnsi="Times New Roman" w:cs="Times New Roman"/>
          <w:sz w:val="32"/>
          <w:szCs w:val="32"/>
        </w:rPr>
        <w:t xml:space="preserve"> детей в возрасте до 3 лет»</w:t>
      </w:r>
      <w:r w:rsidR="00C56027" w:rsidRPr="00C54E87">
        <w:rPr>
          <w:rFonts w:ascii="Times New Roman" w:hAnsi="Times New Roman" w:cs="Times New Roman"/>
          <w:sz w:val="32"/>
          <w:szCs w:val="32"/>
        </w:rPr>
        <w:t xml:space="preserve"> дети до трех лет (2 года 11 месяцев 29 дней) имеют право на обеспечение бесплатным полноценным питанием</w:t>
      </w:r>
      <w:r w:rsidR="00665F36" w:rsidRPr="00C54E87">
        <w:rPr>
          <w:rFonts w:ascii="Times New Roman" w:hAnsi="Times New Roman" w:cs="Times New Roman"/>
          <w:sz w:val="32"/>
          <w:szCs w:val="32"/>
        </w:rPr>
        <w:t xml:space="preserve"> по медицинским показаниям на основании заключения врача.</w:t>
      </w:r>
    </w:p>
    <w:p w:rsidR="00665F36" w:rsidRPr="00C54E87" w:rsidRDefault="00665F36" w:rsidP="00C24D7E">
      <w:pPr>
        <w:jc w:val="both"/>
        <w:rPr>
          <w:rFonts w:ascii="Times New Roman" w:hAnsi="Times New Roman" w:cs="Times New Roman"/>
          <w:sz w:val="32"/>
          <w:szCs w:val="32"/>
        </w:rPr>
      </w:pPr>
      <w:r w:rsidRPr="00C54E87">
        <w:rPr>
          <w:rFonts w:ascii="Times New Roman" w:hAnsi="Times New Roman" w:cs="Times New Roman"/>
          <w:sz w:val="32"/>
          <w:szCs w:val="32"/>
        </w:rPr>
        <w:t xml:space="preserve">     Заключение врача выдается </w:t>
      </w:r>
      <w:r w:rsidRPr="00C54E87">
        <w:rPr>
          <w:rFonts w:ascii="Times New Roman" w:hAnsi="Times New Roman" w:cs="Times New Roman"/>
          <w:b/>
          <w:sz w:val="32"/>
          <w:szCs w:val="32"/>
        </w:rPr>
        <w:t xml:space="preserve">на основании </w:t>
      </w:r>
      <w:r w:rsidR="000F65F2" w:rsidRPr="00C54E87">
        <w:rPr>
          <w:rFonts w:ascii="Times New Roman" w:hAnsi="Times New Roman" w:cs="Times New Roman"/>
          <w:b/>
          <w:sz w:val="32"/>
          <w:szCs w:val="32"/>
        </w:rPr>
        <w:t>следующих медицинских показаний</w:t>
      </w:r>
      <w:r w:rsidR="000F65F2" w:rsidRPr="00C54E87">
        <w:rPr>
          <w:rFonts w:ascii="Times New Roman" w:hAnsi="Times New Roman" w:cs="Times New Roman"/>
          <w:sz w:val="32"/>
          <w:szCs w:val="32"/>
        </w:rPr>
        <w:t>:</w:t>
      </w:r>
    </w:p>
    <w:p w:rsidR="000F65F2" w:rsidRPr="00C54E87" w:rsidRDefault="000F65F2" w:rsidP="000F6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4E87">
        <w:rPr>
          <w:rFonts w:ascii="Times New Roman" w:hAnsi="Times New Roman" w:cs="Times New Roman"/>
          <w:sz w:val="32"/>
          <w:szCs w:val="32"/>
        </w:rPr>
        <w:t>Для детей первого года жизни:</w:t>
      </w:r>
    </w:p>
    <w:p w:rsidR="000F65F2" w:rsidRPr="00C54E87" w:rsidRDefault="000F65F2" w:rsidP="000F65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54E87">
        <w:rPr>
          <w:rFonts w:ascii="Times New Roman" w:hAnsi="Times New Roman" w:cs="Times New Roman"/>
          <w:sz w:val="32"/>
          <w:szCs w:val="32"/>
        </w:rPr>
        <w:t xml:space="preserve">- </w:t>
      </w:r>
      <w:r w:rsidR="00AE65CE" w:rsidRPr="00C54E87">
        <w:rPr>
          <w:rFonts w:ascii="Times New Roman" w:hAnsi="Times New Roman" w:cs="Times New Roman"/>
          <w:sz w:val="32"/>
          <w:szCs w:val="32"/>
        </w:rPr>
        <w:t>приобретенная (постнатальная) дистрофия типа гипотрофии;</w:t>
      </w:r>
    </w:p>
    <w:p w:rsidR="00AE65CE" w:rsidRPr="00C54E87" w:rsidRDefault="00AE65CE" w:rsidP="000F65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54E87">
        <w:rPr>
          <w:rFonts w:ascii="Times New Roman" w:hAnsi="Times New Roman" w:cs="Times New Roman"/>
          <w:sz w:val="32"/>
          <w:szCs w:val="32"/>
        </w:rPr>
        <w:t xml:space="preserve">- </w:t>
      </w:r>
      <w:r w:rsidR="007B6C7C" w:rsidRPr="00C54E87">
        <w:rPr>
          <w:rFonts w:ascii="Times New Roman" w:hAnsi="Times New Roman" w:cs="Times New Roman"/>
          <w:sz w:val="32"/>
          <w:szCs w:val="32"/>
        </w:rPr>
        <w:t>анемия различного генеза;</w:t>
      </w:r>
    </w:p>
    <w:p w:rsidR="007B6C7C" w:rsidRPr="00C54E87" w:rsidRDefault="007B6C7C" w:rsidP="000F65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54E87">
        <w:rPr>
          <w:rFonts w:ascii="Times New Roman" w:hAnsi="Times New Roman" w:cs="Times New Roman"/>
          <w:sz w:val="32"/>
          <w:szCs w:val="32"/>
        </w:rPr>
        <w:t>- перинатальный контакт по ВИЧ;</w:t>
      </w:r>
    </w:p>
    <w:p w:rsidR="007B6C7C" w:rsidRPr="00C54E87" w:rsidRDefault="007B6C7C" w:rsidP="000F65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54E87">
        <w:rPr>
          <w:rFonts w:ascii="Times New Roman" w:hAnsi="Times New Roman" w:cs="Times New Roman"/>
          <w:sz w:val="32"/>
          <w:szCs w:val="32"/>
        </w:rPr>
        <w:t>- недостаток грудного молока у женщины</w:t>
      </w:r>
      <w:r w:rsidR="00FE2B6D" w:rsidRPr="00C54E87">
        <w:rPr>
          <w:rFonts w:ascii="Times New Roman" w:hAnsi="Times New Roman" w:cs="Times New Roman"/>
          <w:sz w:val="32"/>
          <w:szCs w:val="32"/>
        </w:rPr>
        <w:t>, родившей и вскармливающей двух и более детей.</w:t>
      </w:r>
    </w:p>
    <w:p w:rsidR="00FE2B6D" w:rsidRPr="00C54E87" w:rsidRDefault="00B840DD" w:rsidP="00FE2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4E87">
        <w:rPr>
          <w:rFonts w:ascii="Times New Roman" w:hAnsi="Times New Roman" w:cs="Times New Roman"/>
          <w:sz w:val="32"/>
          <w:szCs w:val="32"/>
        </w:rPr>
        <w:t>Для детей второго и третьего года жизни:</w:t>
      </w:r>
    </w:p>
    <w:p w:rsidR="00B840DD" w:rsidRPr="00C54E87" w:rsidRDefault="00B840DD" w:rsidP="00B840D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54E87">
        <w:rPr>
          <w:rFonts w:ascii="Times New Roman" w:hAnsi="Times New Roman" w:cs="Times New Roman"/>
          <w:sz w:val="32"/>
          <w:szCs w:val="32"/>
        </w:rPr>
        <w:t>- анемия различного генеза.</w:t>
      </w:r>
    </w:p>
    <w:p w:rsidR="000F65F2" w:rsidRPr="00C54E87" w:rsidRDefault="003F27AA" w:rsidP="00C24D7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4E87">
        <w:rPr>
          <w:rFonts w:ascii="Times New Roman" w:hAnsi="Times New Roman" w:cs="Times New Roman"/>
          <w:sz w:val="32"/>
          <w:szCs w:val="32"/>
        </w:rPr>
        <w:t xml:space="preserve">     Полноценное питание для детей в возрасте до трех лет назначается </w:t>
      </w:r>
      <w:r w:rsidRPr="00C54E87">
        <w:rPr>
          <w:rFonts w:ascii="Times New Roman" w:hAnsi="Times New Roman" w:cs="Times New Roman"/>
          <w:b/>
          <w:sz w:val="32"/>
          <w:szCs w:val="32"/>
        </w:rPr>
        <w:t>с месяца, следующего за месяцем получения заключения врача</w:t>
      </w:r>
      <w:r w:rsidR="003A429C" w:rsidRPr="00C54E87">
        <w:rPr>
          <w:rFonts w:ascii="Times New Roman" w:hAnsi="Times New Roman" w:cs="Times New Roman"/>
          <w:b/>
          <w:sz w:val="32"/>
          <w:szCs w:val="32"/>
        </w:rPr>
        <w:t>, в котором указывается период назначения.</w:t>
      </w:r>
    </w:p>
    <w:p w:rsidR="00C54E87" w:rsidRPr="00C54E87" w:rsidRDefault="00C54E87">
      <w:pPr>
        <w:rPr>
          <w:rFonts w:ascii="Times New Roman" w:hAnsi="Times New Roman" w:cs="Times New Roman"/>
          <w:sz w:val="32"/>
          <w:szCs w:val="32"/>
        </w:rPr>
      </w:pPr>
    </w:p>
    <w:p w:rsidR="00C54E87" w:rsidRDefault="00C54E87" w:rsidP="00555CB1">
      <w:pPr>
        <w:rPr>
          <w:rFonts w:ascii="Times New Roman" w:hAnsi="Times New Roman" w:cs="Times New Roman"/>
          <w:b/>
          <w:sz w:val="32"/>
          <w:szCs w:val="32"/>
        </w:rPr>
      </w:pPr>
    </w:p>
    <w:p w:rsidR="00C54E87" w:rsidRPr="00555CB1" w:rsidRDefault="007802A2" w:rsidP="00C54E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B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НОРМЫ </w:t>
      </w:r>
      <w:r w:rsidR="00510F24" w:rsidRPr="00555CB1">
        <w:rPr>
          <w:rFonts w:ascii="Times New Roman" w:hAnsi="Times New Roman" w:cs="Times New Roman"/>
          <w:b/>
          <w:sz w:val="40"/>
          <w:szCs w:val="40"/>
        </w:rPr>
        <w:t>ПРЕДОСТАВЛЕНИЯ НАБОРА ПРОДУКТОВ ПИТАНИЯ ПО ЗАКЛЮЧЕНИЮ ВРАЧА</w:t>
      </w:r>
    </w:p>
    <w:p w:rsidR="000C38C5" w:rsidRDefault="00510F24" w:rsidP="00C54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(Приказ Министерства Забайкальского края </w:t>
      </w:r>
      <w:proofErr w:type="gramEnd"/>
    </w:p>
    <w:p w:rsidR="000C38C5" w:rsidRDefault="00510F24" w:rsidP="00C54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0C38C5">
        <w:rPr>
          <w:rFonts w:ascii="Times New Roman" w:hAnsi="Times New Roman" w:cs="Times New Roman"/>
          <w:b/>
          <w:sz w:val="32"/>
          <w:szCs w:val="32"/>
        </w:rPr>
        <w:t>10.03.2009г. №405)</w:t>
      </w:r>
    </w:p>
    <w:p w:rsidR="003C10AF" w:rsidRDefault="003C10AF" w:rsidP="00C54E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0AF" w:rsidRPr="003C10AF" w:rsidRDefault="003C10AF" w:rsidP="003C10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C10AF">
        <w:rPr>
          <w:rFonts w:ascii="Times New Roman" w:hAnsi="Times New Roman" w:cs="Times New Roman"/>
          <w:sz w:val="32"/>
          <w:szCs w:val="32"/>
          <w:u w:val="single"/>
        </w:rPr>
        <w:t>Для детей первого года жизни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C38C5" w:rsidTr="000C38C5">
        <w:tc>
          <w:tcPr>
            <w:tcW w:w="4785" w:type="dxa"/>
          </w:tcPr>
          <w:p w:rsidR="000C38C5" w:rsidRDefault="00E14624" w:rsidP="000C3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Продукты</w:t>
            </w:r>
          </w:p>
        </w:tc>
        <w:tc>
          <w:tcPr>
            <w:tcW w:w="4786" w:type="dxa"/>
          </w:tcPr>
          <w:p w:rsidR="000C38C5" w:rsidRDefault="00E14624" w:rsidP="000C3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0C38C5" w:rsidTr="000C38C5">
        <w:tc>
          <w:tcPr>
            <w:tcW w:w="4785" w:type="dxa"/>
          </w:tcPr>
          <w:p w:rsidR="000C38C5" w:rsidRDefault="00E14624" w:rsidP="00E14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Сухая специализированная молочная смесь (до 6 месяцев)</w:t>
            </w:r>
          </w:p>
        </w:tc>
        <w:tc>
          <w:tcPr>
            <w:tcW w:w="4786" w:type="dxa"/>
          </w:tcPr>
          <w:p w:rsidR="000C38C5" w:rsidRDefault="00990B58" w:rsidP="000C3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гр. в сутки</w:t>
            </w:r>
          </w:p>
        </w:tc>
      </w:tr>
      <w:tr w:rsidR="00990B58" w:rsidTr="000C38C5">
        <w:tc>
          <w:tcPr>
            <w:tcW w:w="4785" w:type="dxa"/>
          </w:tcPr>
          <w:p w:rsidR="00990B58" w:rsidRDefault="00990B58" w:rsidP="007234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Сухая специализированная молочная смесь (после 6 месяцев)</w:t>
            </w:r>
          </w:p>
        </w:tc>
        <w:tc>
          <w:tcPr>
            <w:tcW w:w="4786" w:type="dxa"/>
          </w:tcPr>
          <w:p w:rsidR="00990B58" w:rsidRDefault="00990B58" w:rsidP="007234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гр. в сутки</w:t>
            </w:r>
          </w:p>
        </w:tc>
      </w:tr>
      <w:tr w:rsidR="00990B58" w:rsidTr="000C38C5">
        <w:tc>
          <w:tcPr>
            <w:tcW w:w="4785" w:type="dxa"/>
          </w:tcPr>
          <w:p w:rsidR="00990B58" w:rsidRDefault="00B23581" w:rsidP="00E14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плодоовощной для детского питания</w:t>
            </w:r>
          </w:p>
        </w:tc>
        <w:tc>
          <w:tcPr>
            <w:tcW w:w="4786" w:type="dxa"/>
          </w:tcPr>
          <w:p w:rsidR="00990B58" w:rsidRDefault="00B23581" w:rsidP="000C3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гр. в сутки</w:t>
            </w:r>
          </w:p>
        </w:tc>
      </w:tr>
      <w:tr w:rsidR="00990B58" w:rsidTr="000C38C5">
        <w:tc>
          <w:tcPr>
            <w:tcW w:w="4785" w:type="dxa"/>
          </w:tcPr>
          <w:p w:rsidR="00990B58" w:rsidRDefault="00006B05" w:rsidP="00E14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фруктовое или овощное для детского питания</w:t>
            </w:r>
          </w:p>
        </w:tc>
        <w:tc>
          <w:tcPr>
            <w:tcW w:w="4786" w:type="dxa"/>
          </w:tcPr>
          <w:p w:rsidR="00990B58" w:rsidRDefault="00006B05" w:rsidP="000C3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 гр. в сутки</w:t>
            </w:r>
          </w:p>
        </w:tc>
      </w:tr>
      <w:tr w:rsidR="00B23581" w:rsidTr="000C38C5">
        <w:tc>
          <w:tcPr>
            <w:tcW w:w="4785" w:type="dxa"/>
          </w:tcPr>
          <w:p w:rsidR="00B23581" w:rsidRDefault="0044609A" w:rsidP="00E14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Сухая каша, обогащенная витаминами и железом</w:t>
            </w:r>
          </w:p>
        </w:tc>
        <w:tc>
          <w:tcPr>
            <w:tcW w:w="4786" w:type="dxa"/>
          </w:tcPr>
          <w:p w:rsidR="00B23581" w:rsidRDefault="0044609A" w:rsidP="000C38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гр. в сутки</w:t>
            </w:r>
          </w:p>
        </w:tc>
      </w:tr>
    </w:tbl>
    <w:p w:rsidR="00510F24" w:rsidRDefault="00510F24" w:rsidP="000C38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00D" w:rsidRDefault="0038100D" w:rsidP="000C38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3444" w:rsidRDefault="0044609A" w:rsidP="000C38C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Для детей второго и третьего года жизни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AD3444" w:rsidTr="0072344E">
        <w:tc>
          <w:tcPr>
            <w:tcW w:w="4785" w:type="dxa"/>
          </w:tcPr>
          <w:p w:rsidR="00AD3444" w:rsidRDefault="00AD3444" w:rsidP="007234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Продукты</w:t>
            </w:r>
          </w:p>
        </w:tc>
        <w:tc>
          <w:tcPr>
            <w:tcW w:w="4786" w:type="dxa"/>
          </w:tcPr>
          <w:p w:rsidR="00AD3444" w:rsidRDefault="00AD3444" w:rsidP="007234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AD3444" w:rsidTr="0072344E">
        <w:tc>
          <w:tcPr>
            <w:tcW w:w="4785" w:type="dxa"/>
          </w:tcPr>
          <w:p w:rsidR="00AD3444" w:rsidRDefault="00AD3444" w:rsidP="007234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плодоовощной для детского питания</w:t>
            </w:r>
          </w:p>
        </w:tc>
        <w:tc>
          <w:tcPr>
            <w:tcW w:w="4786" w:type="dxa"/>
          </w:tcPr>
          <w:p w:rsidR="00AD3444" w:rsidRDefault="00AD3444" w:rsidP="007234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гр. в сутки</w:t>
            </w:r>
          </w:p>
        </w:tc>
      </w:tr>
      <w:tr w:rsidR="00AD3444" w:rsidTr="0072344E">
        <w:tc>
          <w:tcPr>
            <w:tcW w:w="4785" w:type="dxa"/>
          </w:tcPr>
          <w:p w:rsidR="00AD3444" w:rsidRDefault="00AD3444" w:rsidP="007234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фруктовое или овощное для детского питания</w:t>
            </w:r>
          </w:p>
        </w:tc>
        <w:tc>
          <w:tcPr>
            <w:tcW w:w="4786" w:type="dxa"/>
          </w:tcPr>
          <w:p w:rsidR="00AD3444" w:rsidRDefault="00AD3444" w:rsidP="007234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гр. в сутки</w:t>
            </w:r>
          </w:p>
        </w:tc>
      </w:tr>
    </w:tbl>
    <w:p w:rsidR="0038100D" w:rsidRDefault="0038100D" w:rsidP="00555CB1">
      <w:pPr>
        <w:rPr>
          <w:rFonts w:ascii="Times New Roman" w:hAnsi="Times New Roman" w:cs="Times New Roman"/>
          <w:sz w:val="32"/>
          <w:szCs w:val="32"/>
        </w:rPr>
      </w:pPr>
    </w:p>
    <w:p w:rsidR="0038100D" w:rsidRDefault="0038100D" w:rsidP="00AD34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5CB1" w:rsidRPr="00555CB1" w:rsidRDefault="0038100D" w:rsidP="00555C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B1">
        <w:rPr>
          <w:rFonts w:ascii="Times New Roman" w:hAnsi="Times New Roman" w:cs="Times New Roman"/>
          <w:b/>
          <w:sz w:val="40"/>
          <w:szCs w:val="40"/>
        </w:rPr>
        <w:lastRenderedPageBreak/>
        <w:t>ПЕРЕЧЕНЬ ПРЕДОСТАВЛЕНИЯ НАБОРА ПРОДУКТОВ ПИТАНИЯ ПО ЗАКЛЮЧЕНИЮ ВРАЧА</w:t>
      </w:r>
    </w:p>
    <w:p w:rsidR="00F01209" w:rsidRPr="003C10AF" w:rsidRDefault="00F01209" w:rsidP="00F0120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C10AF">
        <w:rPr>
          <w:rFonts w:ascii="Times New Roman" w:hAnsi="Times New Roman" w:cs="Times New Roman"/>
          <w:sz w:val="32"/>
          <w:szCs w:val="32"/>
          <w:u w:val="single"/>
        </w:rPr>
        <w:t>Для детей первого года жизни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F01209" w:rsidTr="0072344E">
        <w:tc>
          <w:tcPr>
            <w:tcW w:w="4785" w:type="dxa"/>
          </w:tcPr>
          <w:p w:rsidR="00F01209" w:rsidRDefault="00F01209" w:rsidP="00F012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Медицинские показания</w:t>
            </w:r>
          </w:p>
        </w:tc>
        <w:tc>
          <w:tcPr>
            <w:tcW w:w="4786" w:type="dxa"/>
          </w:tcPr>
          <w:p w:rsidR="00F01209" w:rsidRDefault="00F01209" w:rsidP="00F012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продуктов</w:t>
            </w:r>
          </w:p>
        </w:tc>
      </w:tr>
      <w:tr w:rsidR="00F01209" w:rsidTr="0072344E">
        <w:tc>
          <w:tcPr>
            <w:tcW w:w="4785" w:type="dxa"/>
          </w:tcPr>
          <w:p w:rsidR="00F01209" w:rsidRPr="00E03FAD" w:rsidRDefault="007433DE" w:rsidP="00723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FAD">
              <w:rPr>
                <w:rFonts w:ascii="Times New Roman" w:hAnsi="Times New Roman" w:cs="Times New Roman"/>
                <w:b/>
                <w:sz w:val="32"/>
                <w:szCs w:val="32"/>
              </w:rPr>
              <w:t>Анемии различного генеза</w:t>
            </w:r>
          </w:p>
        </w:tc>
        <w:tc>
          <w:tcPr>
            <w:tcW w:w="4786" w:type="dxa"/>
          </w:tcPr>
          <w:p w:rsidR="00F01209" w:rsidRDefault="007433DE" w:rsidP="007433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Специализированная сухая молочная смесь</w:t>
            </w:r>
            <w:r w:rsidR="00A55809">
              <w:rPr>
                <w:rFonts w:ascii="Times New Roman" w:hAnsi="Times New Roman" w:cs="Times New Roman"/>
                <w:sz w:val="32"/>
                <w:szCs w:val="32"/>
              </w:rPr>
              <w:t>, обогащенная витаминами, макро- и микроэлементами.</w:t>
            </w:r>
          </w:p>
          <w:p w:rsidR="00A55809" w:rsidRDefault="00A55809" w:rsidP="007433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плодоовощной для детского питания.</w:t>
            </w:r>
          </w:p>
          <w:p w:rsidR="00AD074C" w:rsidRDefault="00AD074C" w:rsidP="007433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фруктовое или овощное для детского питания.</w:t>
            </w:r>
          </w:p>
          <w:p w:rsidR="00AD074C" w:rsidRPr="00E03FAD" w:rsidRDefault="00E03FAD" w:rsidP="00AD07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Сухая каша, обогащенная витаминами и железом.</w:t>
            </w:r>
          </w:p>
        </w:tc>
      </w:tr>
      <w:tr w:rsidR="00F01209" w:rsidTr="0072344E">
        <w:tc>
          <w:tcPr>
            <w:tcW w:w="4785" w:type="dxa"/>
          </w:tcPr>
          <w:p w:rsidR="00F01209" w:rsidRPr="00E03FAD" w:rsidRDefault="00E03FAD" w:rsidP="007234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FAD">
              <w:rPr>
                <w:rFonts w:ascii="Times New Roman" w:hAnsi="Times New Roman" w:cs="Times New Roman"/>
                <w:b/>
                <w:sz w:val="32"/>
                <w:szCs w:val="32"/>
              </w:rPr>
              <w:t>Приобретенная (постнатальная) дистрофия типа гипотрофии</w:t>
            </w:r>
          </w:p>
        </w:tc>
        <w:tc>
          <w:tcPr>
            <w:tcW w:w="4786" w:type="dxa"/>
          </w:tcPr>
          <w:p w:rsidR="00BE1D1A" w:rsidRDefault="00BE1D1A" w:rsidP="00BE1D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Специализированная сухая молочная смесь, обогащенная витаминами, макро- и микроэлементами.</w:t>
            </w:r>
          </w:p>
          <w:p w:rsidR="00BE1D1A" w:rsidRDefault="00BE1D1A" w:rsidP="00BE1D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плодоовощной для детского питания.</w:t>
            </w:r>
          </w:p>
          <w:p w:rsidR="00BE1D1A" w:rsidRDefault="00BE1D1A" w:rsidP="00BE1D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фруктовое или овощное для детского питания.</w:t>
            </w:r>
          </w:p>
          <w:p w:rsidR="00F01209" w:rsidRPr="00BE1D1A" w:rsidRDefault="00BE1D1A" w:rsidP="00BE1D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Сухая каша, обогащенная витаминами и железом.</w:t>
            </w:r>
          </w:p>
        </w:tc>
      </w:tr>
    </w:tbl>
    <w:p w:rsidR="00496055" w:rsidRDefault="00496055" w:rsidP="00BE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E1D1A" w:rsidRDefault="00BE1D1A" w:rsidP="00BE1D1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Для детей второго и третьего года жизни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496055" w:rsidTr="0072344E">
        <w:tc>
          <w:tcPr>
            <w:tcW w:w="4785" w:type="dxa"/>
          </w:tcPr>
          <w:p w:rsidR="00496055" w:rsidRDefault="00496055" w:rsidP="007234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Медицинские показания</w:t>
            </w:r>
          </w:p>
        </w:tc>
        <w:tc>
          <w:tcPr>
            <w:tcW w:w="4786" w:type="dxa"/>
          </w:tcPr>
          <w:p w:rsidR="00496055" w:rsidRDefault="00496055" w:rsidP="007234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продуктов</w:t>
            </w:r>
          </w:p>
        </w:tc>
      </w:tr>
      <w:tr w:rsidR="00496055" w:rsidTr="0072344E">
        <w:tc>
          <w:tcPr>
            <w:tcW w:w="4785" w:type="dxa"/>
          </w:tcPr>
          <w:p w:rsidR="00496055" w:rsidRDefault="00496055" w:rsidP="007234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FAD">
              <w:rPr>
                <w:rFonts w:ascii="Times New Roman" w:hAnsi="Times New Roman" w:cs="Times New Roman"/>
                <w:b/>
                <w:sz w:val="32"/>
                <w:szCs w:val="32"/>
              </w:rPr>
              <w:t>Анемии различного генеза</w:t>
            </w:r>
          </w:p>
        </w:tc>
        <w:tc>
          <w:tcPr>
            <w:tcW w:w="4786" w:type="dxa"/>
          </w:tcPr>
          <w:p w:rsidR="00496055" w:rsidRPr="00C20F91" w:rsidRDefault="00496055" w:rsidP="00C20F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20F91">
              <w:rPr>
                <w:rFonts w:ascii="Times New Roman" w:hAnsi="Times New Roman" w:cs="Times New Roman"/>
                <w:sz w:val="32"/>
                <w:szCs w:val="32"/>
              </w:rPr>
              <w:t>Сок плодоовощной для детского питания.</w:t>
            </w:r>
          </w:p>
          <w:p w:rsidR="00496055" w:rsidRPr="00C20F91" w:rsidRDefault="00C20F91" w:rsidP="00C20F9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20F91">
              <w:rPr>
                <w:rFonts w:ascii="Times New Roman" w:hAnsi="Times New Roman" w:cs="Times New Roman"/>
                <w:sz w:val="32"/>
                <w:szCs w:val="32"/>
              </w:rPr>
              <w:t>Пюре фруктовое или овощное для детского питания.</w:t>
            </w:r>
          </w:p>
        </w:tc>
      </w:tr>
    </w:tbl>
    <w:p w:rsidR="0038100D" w:rsidRDefault="0038100D" w:rsidP="00AD34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27CF" w:rsidRDefault="003D27CF" w:rsidP="00AD34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5CB1" w:rsidRDefault="00555CB1" w:rsidP="00AD34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5CB1" w:rsidRDefault="00555CB1" w:rsidP="00AD34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27CF" w:rsidRDefault="003D27CF" w:rsidP="00AD34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27CF" w:rsidRDefault="003D27CF" w:rsidP="003D27CF">
      <w:pPr>
        <w:spacing w:before="240" w:after="240" w:line="1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5C7B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65C7B"/>
          <w:sz w:val="72"/>
          <w:szCs w:val="72"/>
        </w:rPr>
        <w:t xml:space="preserve">Национальная программа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365C7B"/>
          <w:sz w:val="72"/>
          <w:szCs w:val="72"/>
        </w:rPr>
        <w:t>оптимизации вскармливания детей первого года жизни</w:t>
      </w:r>
      <w:proofErr w:type="gramEnd"/>
      <w:r>
        <w:rPr>
          <w:rFonts w:ascii="Times New Roman" w:eastAsia="Times New Roman" w:hAnsi="Times New Roman" w:cs="Times New Roman"/>
          <w:b/>
          <w:bCs/>
          <w:color w:val="365C7B"/>
          <w:sz w:val="72"/>
          <w:szCs w:val="72"/>
        </w:rPr>
        <w:t xml:space="preserve"> в Российской Федерации</w:t>
      </w:r>
    </w:p>
    <w:p w:rsidR="003D27CF" w:rsidRDefault="003D27CF" w:rsidP="003D27CF">
      <w:pPr>
        <w:spacing w:before="240" w:after="240" w:line="1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5C7B"/>
          <w:sz w:val="56"/>
          <w:szCs w:val="56"/>
        </w:rPr>
      </w:pPr>
    </w:p>
    <w:p w:rsidR="003D27CF" w:rsidRDefault="003D27CF" w:rsidP="003D27CF">
      <w:pPr>
        <w:spacing w:before="240" w:after="240" w:line="1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65C7B"/>
          <w:sz w:val="56"/>
          <w:szCs w:val="56"/>
        </w:rPr>
      </w:pPr>
    </w:p>
    <w:p w:rsidR="003D27CF" w:rsidRDefault="003D27CF" w:rsidP="003D27CF">
      <w:pPr>
        <w:spacing w:before="240" w:after="240" w:line="155" w:lineRule="atLeast"/>
        <w:jc w:val="center"/>
        <w:rPr>
          <w:rFonts w:ascii="Times New Roman" w:eastAsia="Times New Roman" w:hAnsi="Times New Roman" w:cs="Times New Roman"/>
          <w:color w:val="595952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95952"/>
          <w:sz w:val="48"/>
          <w:szCs w:val="48"/>
        </w:rPr>
        <w:t>Утверждена на XVI Съезде педиатров России (февраль 2009 г.</w:t>
      </w:r>
      <w:proofErr w:type="gramEnd"/>
    </w:p>
    <w:p w:rsidR="003D27CF" w:rsidRDefault="003D27CF" w:rsidP="003D27C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27CF" w:rsidRDefault="003D27CF" w:rsidP="003D27C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27CF" w:rsidRDefault="003D27CF" w:rsidP="003D27C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27CF" w:rsidRDefault="003D27CF" w:rsidP="003D27C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27CF" w:rsidRDefault="003D27CF" w:rsidP="003D27C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27CF" w:rsidRDefault="003D27CF" w:rsidP="00555CB1">
      <w:pPr>
        <w:rPr>
          <w:rFonts w:ascii="Times New Roman" w:hAnsi="Times New Roman" w:cs="Times New Roman"/>
          <w:sz w:val="48"/>
          <w:szCs w:val="48"/>
        </w:rPr>
      </w:pPr>
    </w:p>
    <w:p w:rsidR="003D27CF" w:rsidRPr="00555CB1" w:rsidRDefault="003D27CF" w:rsidP="003D27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B1">
        <w:rPr>
          <w:rFonts w:ascii="Times New Roman" w:hAnsi="Times New Roman" w:cs="Times New Roman"/>
          <w:b/>
          <w:sz w:val="40"/>
          <w:szCs w:val="40"/>
        </w:rPr>
        <w:lastRenderedPageBreak/>
        <w:t>ПИТАНИЕ КОРМЯЩИХ МАТЕРЕЙ</w:t>
      </w:r>
    </w:p>
    <w:p w:rsidR="003D27CF" w:rsidRPr="00D85331" w:rsidRDefault="003D27CF" w:rsidP="003D27CF">
      <w:pPr>
        <w:jc w:val="both"/>
        <w:rPr>
          <w:rFonts w:ascii="Times New Roman" w:hAnsi="Times New Roman" w:cs="Times New Roman"/>
          <w:sz w:val="32"/>
          <w:szCs w:val="32"/>
        </w:rPr>
      </w:pPr>
      <w:r w:rsidRPr="00D85331">
        <w:rPr>
          <w:rFonts w:ascii="Times New Roman" w:hAnsi="Times New Roman" w:cs="Times New Roman"/>
          <w:sz w:val="32"/>
          <w:szCs w:val="32"/>
        </w:rPr>
        <w:t xml:space="preserve">     В период кормления грудью питание женщины необходимо организовывать с учетом поддержания ее здоровья, обеспечения достаточной и продолжительной лактации при оптимальном составе грудного молока.</w:t>
      </w:r>
    </w:p>
    <w:p w:rsidR="003D27CF" w:rsidRPr="00D85331" w:rsidRDefault="003D27CF" w:rsidP="003D27C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27CF" w:rsidRDefault="003D27CF" w:rsidP="003D2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Нормы физиологической потребности в основных пищевых веществах и энергии для кормящих матерей</w:t>
      </w:r>
    </w:p>
    <w:p w:rsidR="003D27CF" w:rsidRDefault="003D27CF" w:rsidP="003D2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Энергия </w:t>
            </w:r>
          </w:p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пищевые вещества</w:t>
            </w:r>
          </w:p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потребность женщины </w:t>
            </w:r>
          </w:p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18–29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потребность женщины </w:t>
            </w:r>
          </w:p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18–29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после </w:t>
            </w:r>
          </w:p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 лактации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животного происхождения,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D27CF" w:rsidTr="003D27C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Кальций, мг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Фосфор, мг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Магний, мг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Железо, мг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Цинк, мг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Йод, мг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D27CF" w:rsidTr="003D27C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С, мг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мкг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мг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D, мкг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мг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мг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РР, мг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мкг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27CF" w:rsidTr="003D27C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В12, мкг 3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7CF" w:rsidRDefault="003D27CF" w:rsidP="003D2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37C" w:rsidRDefault="0075437C" w:rsidP="003D2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CF" w:rsidRDefault="003D27CF" w:rsidP="003D2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среднесуточный набор продуктов питания для кормящих женщин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брутто)</w:t>
      </w:r>
    </w:p>
    <w:p w:rsidR="0075437C" w:rsidRDefault="0075437C" w:rsidP="003D2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Крупы, макаронные изделия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Соки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сухие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Мясо, птица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Молоко, кефир и другие </w:t>
            </w:r>
          </w:p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кисломолочные продукты </w:t>
            </w:r>
          </w:p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2,5% жирности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9% жирности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Сметана 10% жирности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Яйцо, шт.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27CF" w:rsidTr="003D27CF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рационов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животные,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3D27CF" w:rsidTr="003D27C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7CF" w:rsidRDefault="003D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2735</w:t>
            </w:r>
          </w:p>
        </w:tc>
      </w:tr>
    </w:tbl>
    <w:p w:rsidR="003D27CF" w:rsidRDefault="003D27CF" w:rsidP="003D2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CF" w:rsidRDefault="003D27CF" w:rsidP="003D2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7CF" w:rsidRDefault="003D27CF" w:rsidP="003D2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7CF" w:rsidRDefault="003D27CF" w:rsidP="00D85331">
      <w:pPr>
        <w:rPr>
          <w:rFonts w:ascii="Times New Roman" w:hAnsi="Times New Roman" w:cs="Times New Roman"/>
          <w:sz w:val="28"/>
          <w:szCs w:val="28"/>
        </w:rPr>
      </w:pPr>
    </w:p>
    <w:p w:rsidR="003D27CF" w:rsidRPr="00555CB1" w:rsidRDefault="003D27CF" w:rsidP="003D27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CB1">
        <w:rPr>
          <w:rFonts w:ascii="Times New Roman" w:hAnsi="Times New Roman" w:cs="Times New Roman"/>
          <w:b/>
          <w:sz w:val="40"/>
          <w:szCs w:val="40"/>
        </w:rPr>
        <w:lastRenderedPageBreak/>
        <w:t>ЕСТЕСТВЕННОЕ ВСКАРМЛИВАНИЕ</w:t>
      </w:r>
    </w:p>
    <w:p w:rsidR="003D27CF" w:rsidRDefault="003D27CF" w:rsidP="003D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Оптимальным продуктом питания для ребенка первых месяцев жизни является материнское молоко, соответствующее особенностям его пищеварительной системы и обмена веществ, обеспечивающее адекватное развитие детского организма при рациональном питании кормящей женщины. </w:t>
      </w:r>
    </w:p>
    <w:p w:rsidR="003D27CF" w:rsidRDefault="003D27CF" w:rsidP="003D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женского молока легко усваиваются, поскольку их состав и соотношение соответствуют функциональным возможностям желудочно-кишечного тракта грудного ребенка, а также благодаря наличию в женском молоке ферментов (амилазы, липазы, фосфатазы, протеаз и др.) и транспортных белков.</w:t>
      </w:r>
    </w:p>
    <w:p w:rsidR="003D27CF" w:rsidRDefault="003D27CF" w:rsidP="003D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Грудное молоко является источником гормонов и различных факторов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играют важнейшую роль в регуляции аппетита, метаболизма, роста и дифференцировки тканей и органов ребенка.</w:t>
      </w:r>
    </w:p>
    <w:p w:rsidR="003D27CF" w:rsidRDefault="003D27CF" w:rsidP="003D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счет присутствия антител, иммунных комплексов, активных лейкоцитов, лизоцима, макрофагов, секреторного иммуноглобулина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лактоферина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биологически активных веществ грудное молоко повышает защитные силы детского организма.</w:t>
      </w:r>
    </w:p>
    <w:p w:rsidR="003D27CF" w:rsidRDefault="003D27CF" w:rsidP="003D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Олигосахариды, а также низкие уровни белка и фосфора в женском молоке способствуют росту здоровой кишечной микрофлоры. В последние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бифид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определяющие становление иммунитета, обнаружены непосредственно в женском молоке. Поэтому дети, находящиеся на естественном вскармливании, значительно реже болеют инфекционными заболеваниями, развивают более стойкий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поствакцинальный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иммунитет.</w:t>
      </w:r>
    </w:p>
    <w:p w:rsidR="003D27CF" w:rsidRDefault="003D27CF" w:rsidP="003D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женского молока не ограничиваются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противоинфекционной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защитой. Грудное вскармливание снижает риск развития в последующие годы таких заболеваний, как атеросклероз, гипертоническая болезнь, сахарный диабет, ожирение, лейкозы и др. У детей на грудном вскармливании реже регистрируются случаи внезапной смерти.</w:t>
      </w:r>
    </w:p>
    <w:p w:rsidR="003D27CF" w:rsidRDefault="003D27CF" w:rsidP="003D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Естественное вскармливание оказывает благоприятное влияние на развитие центральной нервной системы ребенка и его психический статус. Единение матери и ребенка в процессе кормления грудью 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кое взаимное эмоциональное воздействие. Отмечено, что дети, которые вскармливались материнским молоком, отличаются гармоничным физическим развитием, они более спокойны, уравновешены, приветливы и доброжелательны по сравнению с детьми, находившимися на искусственном вскармливании, а впоследствии сами становятся внимательными и заботливыми родителями.</w:t>
      </w:r>
    </w:p>
    <w:p w:rsidR="003D27CF" w:rsidRDefault="003D27CF" w:rsidP="003D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некоторым данным у детей, получавших грудное вскармливание, выше коэффициент интеллектуального развития, что, возможно, отчасти связано и с наличием в грудном молоке длинноцепочечных полиненасыщенных жирных кислот (ДПНЖК), необходимых для развития клеток головного мозга и сетчатки. В крови детей, находящихся на грудном вскармливании, количество ДПНЖК достоверно выше, по сравнению с детьми, получающими искусственное вскармливани</w:t>
      </w:r>
      <w:r w:rsidR="00D966F8">
        <w:rPr>
          <w:rFonts w:ascii="Times New Roman" w:hAnsi="Times New Roman" w:cs="Times New Roman"/>
          <w:sz w:val="28"/>
          <w:szCs w:val="28"/>
        </w:rPr>
        <w:t>и.</w:t>
      </w:r>
    </w:p>
    <w:p w:rsidR="003D27CF" w:rsidRPr="0075437C" w:rsidRDefault="003D27CF" w:rsidP="007543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437C">
        <w:rPr>
          <w:rFonts w:ascii="Times New Roman" w:hAnsi="Times New Roman" w:cs="Times New Roman"/>
          <w:b/>
          <w:sz w:val="40"/>
          <w:szCs w:val="40"/>
        </w:rPr>
        <w:lastRenderedPageBreak/>
        <w:t>СМЕШАННОЕ И ИСКУССТВЕННОЕ ВСКАРМЛИВАНИЕ</w:t>
      </w:r>
    </w:p>
    <w:p w:rsidR="003D27CF" w:rsidRPr="0075437C" w:rsidRDefault="003D27CF" w:rsidP="00754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27CF" w:rsidRPr="00964873" w:rsidRDefault="006D5CD6" w:rsidP="009E1325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     </w:t>
      </w:r>
      <w:r w:rsidR="003D27CF" w:rsidRPr="00964873">
        <w:rPr>
          <w:rFonts w:ascii="Times New Roman" w:hAnsi="Times New Roman" w:cs="Times New Roman"/>
          <w:sz w:val="32"/>
          <w:szCs w:val="32"/>
        </w:rPr>
        <w:t xml:space="preserve">Введение докорма или полный перевод ребёнка на </w:t>
      </w:r>
      <w:r w:rsidR="0064442D" w:rsidRPr="00964873">
        <w:rPr>
          <w:rFonts w:ascii="Times New Roman" w:hAnsi="Times New Roman" w:cs="Times New Roman"/>
          <w:sz w:val="32"/>
          <w:szCs w:val="32"/>
        </w:rPr>
        <w:t>искусственное вскарм</w:t>
      </w:r>
      <w:r w:rsidRPr="00964873">
        <w:rPr>
          <w:rFonts w:ascii="Times New Roman" w:hAnsi="Times New Roman" w:cs="Times New Roman"/>
          <w:sz w:val="32"/>
          <w:szCs w:val="32"/>
        </w:rPr>
        <w:t xml:space="preserve">ливание должны быть строго обоснованными и могут осуществляться только в том случае, когда весь арсенал средств, направленных на </w:t>
      </w:r>
      <w:proofErr w:type="spellStart"/>
      <w:r w:rsidRPr="00964873">
        <w:rPr>
          <w:rFonts w:ascii="Times New Roman" w:hAnsi="Times New Roman" w:cs="Times New Roman"/>
          <w:sz w:val="32"/>
          <w:szCs w:val="32"/>
        </w:rPr>
        <w:t>профила</w:t>
      </w:r>
      <w:proofErr w:type="gramStart"/>
      <w:r w:rsidRPr="00964873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Pr="0096487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964873">
        <w:rPr>
          <w:rFonts w:ascii="Times New Roman" w:hAnsi="Times New Roman" w:cs="Times New Roman"/>
          <w:sz w:val="32"/>
          <w:szCs w:val="32"/>
        </w:rPr>
        <w:t xml:space="preserve"> тику </w:t>
      </w:r>
      <w:proofErr w:type="spellStart"/>
      <w:r w:rsidRPr="00964873">
        <w:rPr>
          <w:rFonts w:ascii="Times New Roman" w:hAnsi="Times New Roman" w:cs="Times New Roman"/>
          <w:sz w:val="32"/>
          <w:szCs w:val="32"/>
        </w:rPr>
        <w:t>гипогалактии</w:t>
      </w:r>
      <w:proofErr w:type="spellEnd"/>
      <w:r w:rsidRPr="00964873">
        <w:rPr>
          <w:rFonts w:ascii="Times New Roman" w:hAnsi="Times New Roman" w:cs="Times New Roman"/>
          <w:sz w:val="32"/>
          <w:szCs w:val="32"/>
        </w:rPr>
        <w:t xml:space="preserve"> и стимуляцию лактации, оказывается </w:t>
      </w:r>
      <w:r w:rsidR="009E1325" w:rsidRPr="00964873">
        <w:rPr>
          <w:rFonts w:ascii="Times New Roman" w:hAnsi="Times New Roman" w:cs="Times New Roman"/>
          <w:sz w:val="32"/>
          <w:szCs w:val="32"/>
        </w:rPr>
        <w:t>неэффективным.</w:t>
      </w:r>
    </w:p>
    <w:p w:rsidR="003D27CF" w:rsidRPr="00964873" w:rsidRDefault="00C7285C" w:rsidP="00182A94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D27CF" w:rsidRPr="00964873">
        <w:rPr>
          <w:rFonts w:ascii="Times New Roman" w:hAnsi="Times New Roman" w:cs="Times New Roman"/>
          <w:b/>
          <w:sz w:val="32"/>
          <w:szCs w:val="32"/>
        </w:rPr>
        <w:t>Под смешанным вскармливанием</w:t>
      </w:r>
      <w:r w:rsidR="003D27CF" w:rsidRPr="00964873">
        <w:rPr>
          <w:rFonts w:ascii="Times New Roman" w:hAnsi="Times New Roman" w:cs="Times New Roman"/>
          <w:sz w:val="32"/>
          <w:szCs w:val="32"/>
        </w:rPr>
        <w:t xml:space="preserve"> в нашей стране пони</w:t>
      </w:r>
      <w:r w:rsidR="009E1325" w:rsidRPr="00964873">
        <w:rPr>
          <w:rFonts w:ascii="Times New Roman" w:hAnsi="Times New Roman" w:cs="Times New Roman"/>
          <w:sz w:val="32"/>
          <w:szCs w:val="32"/>
        </w:rPr>
        <w:t xml:space="preserve">мают кормление ребенка первого года жизни грудным молоком в количестве </w:t>
      </w:r>
      <w:r w:rsidR="009E1325" w:rsidRPr="00964873">
        <w:rPr>
          <w:rFonts w:ascii="Times New Roman" w:hAnsi="Times New Roman" w:cs="Times New Roman"/>
          <w:b/>
          <w:sz w:val="32"/>
          <w:szCs w:val="32"/>
        </w:rPr>
        <w:t xml:space="preserve">не менее 1/5 суточного объема </w:t>
      </w:r>
      <w:r w:rsidRPr="00964873">
        <w:rPr>
          <w:rFonts w:ascii="Times New Roman" w:hAnsi="Times New Roman" w:cs="Times New Roman"/>
          <w:b/>
          <w:sz w:val="32"/>
          <w:szCs w:val="32"/>
        </w:rPr>
        <w:t>(150–200 мл)</w:t>
      </w:r>
      <w:r w:rsidRPr="00964873">
        <w:rPr>
          <w:rFonts w:ascii="Times New Roman" w:hAnsi="Times New Roman" w:cs="Times New Roman"/>
          <w:sz w:val="32"/>
          <w:szCs w:val="32"/>
        </w:rPr>
        <w:t xml:space="preserve"> в сочетании с детскими молочными смесями.</w:t>
      </w:r>
    </w:p>
    <w:p w:rsidR="00C7285C" w:rsidRPr="00964873" w:rsidRDefault="00C7285C" w:rsidP="00182A94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     </w:t>
      </w:r>
      <w:r w:rsidR="003D27CF" w:rsidRPr="00964873">
        <w:rPr>
          <w:rFonts w:ascii="Times New Roman" w:hAnsi="Times New Roman" w:cs="Times New Roman"/>
          <w:b/>
          <w:sz w:val="32"/>
          <w:szCs w:val="32"/>
        </w:rPr>
        <w:t>При искусственном вскармливании</w:t>
      </w:r>
      <w:r w:rsidR="003D27CF" w:rsidRPr="00964873">
        <w:rPr>
          <w:rFonts w:ascii="Times New Roman" w:hAnsi="Times New Roman" w:cs="Times New Roman"/>
          <w:sz w:val="32"/>
          <w:szCs w:val="32"/>
        </w:rPr>
        <w:t xml:space="preserve">  грудное молоко либо </w:t>
      </w:r>
      <w:r w:rsidRPr="00964873">
        <w:rPr>
          <w:rFonts w:ascii="Times New Roman" w:hAnsi="Times New Roman" w:cs="Times New Roman"/>
          <w:b/>
          <w:sz w:val="32"/>
          <w:szCs w:val="32"/>
        </w:rPr>
        <w:t>полностью отсутствует</w:t>
      </w:r>
      <w:r w:rsidRPr="00964873">
        <w:rPr>
          <w:rFonts w:ascii="Times New Roman" w:hAnsi="Times New Roman" w:cs="Times New Roman"/>
          <w:sz w:val="32"/>
          <w:szCs w:val="32"/>
        </w:rPr>
        <w:t xml:space="preserve">, либо </w:t>
      </w:r>
      <w:r w:rsidRPr="00964873">
        <w:rPr>
          <w:rFonts w:ascii="Times New Roman" w:hAnsi="Times New Roman" w:cs="Times New Roman"/>
          <w:b/>
          <w:sz w:val="32"/>
          <w:szCs w:val="32"/>
        </w:rPr>
        <w:t>его доля составляет менее 1/5 суточного рациона</w:t>
      </w:r>
      <w:r w:rsidRPr="00964873">
        <w:rPr>
          <w:rFonts w:ascii="Times New Roman" w:hAnsi="Times New Roman" w:cs="Times New Roman"/>
          <w:sz w:val="32"/>
          <w:szCs w:val="32"/>
        </w:rPr>
        <w:t xml:space="preserve"> ре</w:t>
      </w:r>
      <w:r w:rsidR="00182A94" w:rsidRPr="00964873">
        <w:rPr>
          <w:rFonts w:ascii="Times New Roman" w:hAnsi="Times New Roman" w:cs="Times New Roman"/>
          <w:sz w:val="32"/>
          <w:szCs w:val="32"/>
        </w:rPr>
        <w:t>бенка, а в качестве замены женского молока используются его заменители.</w:t>
      </w:r>
    </w:p>
    <w:p w:rsidR="00A545EA" w:rsidRPr="00964873" w:rsidRDefault="00A545EA" w:rsidP="00A77BA3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     </w:t>
      </w:r>
      <w:r w:rsidR="0067553A" w:rsidRPr="00964873">
        <w:rPr>
          <w:rFonts w:ascii="Times New Roman" w:hAnsi="Times New Roman" w:cs="Times New Roman"/>
          <w:sz w:val="32"/>
          <w:szCs w:val="32"/>
        </w:rPr>
        <w:t xml:space="preserve">В питании детей первого года жизни преимущество </w:t>
      </w:r>
      <w:r w:rsidRPr="00964873">
        <w:rPr>
          <w:rFonts w:ascii="Times New Roman" w:hAnsi="Times New Roman" w:cs="Times New Roman"/>
          <w:sz w:val="32"/>
          <w:szCs w:val="32"/>
        </w:rPr>
        <w:t>отдается адаптир</w:t>
      </w:r>
      <w:r w:rsidR="00A77BA3" w:rsidRPr="00964873">
        <w:rPr>
          <w:rFonts w:ascii="Times New Roman" w:hAnsi="Times New Roman" w:cs="Times New Roman"/>
          <w:sz w:val="32"/>
          <w:szCs w:val="32"/>
        </w:rPr>
        <w:t>ованным молочным смесям, создан</w:t>
      </w:r>
      <w:r w:rsidRPr="00964873">
        <w:rPr>
          <w:rFonts w:ascii="Times New Roman" w:hAnsi="Times New Roman" w:cs="Times New Roman"/>
          <w:sz w:val="32"/>
          <w:szCs w:val="32"/>
        </w:rPr>
        <w:t xml:space="preserve">ным с учетом современных требований к их составу. </w:t>
      </w:r>
    </w:p>
    <w:p w:rsidR="0067553A" w:rsidRPr="00964873" w:rsidRDefault="00A545EA" w:rsidP="0067553A">
      <w:pPr>
        <w:rPr>
          <w:rFonts w:ascii="Times New Roman" w:hAnsi="Times New Roman" w:cs="Times New Roman"/>
          <w:b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     </w:t>
      </w:r>
      <w:r w:rsidRPr="00964873">
        <w:rPr>
          <w:rFonts w:ascii="Times New Roman" w:hAnsi="Times New Roman" w:cs="Times New Roman"/>
          <w:b/>
          <w:sz w:val="32"/>
          <w:szCs w:val="32"/>
        </w:rPr>
        <w:t>Существует несколько видов адаптированных молочных смесей:</w:t>
      </w:r>
    </w:p>
    <w:p w:rsidR="0067553A" w:rsidRPr="00964873" w:rsidRDefault="00952073" w:rsidP="00A77BA3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- </w:t>
      </w:r>
      <w:r w:rsidR="0067553A" w:rsidRPr="00964873">
        <w:rPr>
          <w:rFonts w:ascii="Times New Roman" w:hAnsi="Times New Roman" w:cs="Times New Roman"/>
          <w:sz w:val="32"/>
          <w:szCs w:val="32"/>
        </w:rPr>
        <w:t>«начальные» или «с</w:t>
      </w:r>
      <w:r w:rsidR="00A77BA3" w:rsidRPr="00964873">
        <w:rPr>
          <w:rFonts w:ascii="Times New Roman" w:hAnsi="Times New Roman" w:cs="Times New Roman"/>
          <w:sz w:val="32"/>
          <w:szCs w:val="32"/>
        </w:rPr>
        <w:t>тартовые» смеси — для детей пер</w:t>
      </w:r>
      <w:r w:rsidRPr="00964873">
        <w:rPr>
          <w:rFonts w:ascii="Times New Roman" w:hAnsi="Times New Roman" w:cs="Times New Roman"/>
          <w:sz w:val="32"/>
          <w:szCs w:val="32"/>
        </w:rPr>
        <w:t>вых 6 месяцев жизни;</w:t>
      </w:r>
    </w:p>
    <w:p w:rsidR="0067553A" w:rsidRPr="00964873" w:rsidRDefault="00952073" w:rsidP="00A77BA3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- </w:t>
      </w:r>
      <w:r w:rsidR="0067553A" w:rsidRPr="00964873">
        <w:rPr>
          <w:rFonts w:ascii="Times New Roman" w:hAnsi="Times New Roman" w:cs="Times New Roman"/>
          <w:sz w:val="32"/>
          <w:szCs w:val="32"/>
        </w:rPr>
        <w:t xml:space="preserve">«последующие» смеси» — для детей второго полугодия </w:t>
      </w:r>
      <w:r w:rsidRPr="00964873">
        <w:rPr>
          <w:rFonts w:ascii="Times New Roman" w:hAnsi="Times New Roman" w:cs="Times New Roman"/>
          <w:sz w:val="32"/>
          <w:szCs w:val="32"/>
        </w:rPr>
        <w:t>жизни;</w:t>
      </w:r>
    </w:p>
    <w:p w:rsidR="00952073" w:rsidRPr="00964873" w:rsidRDefault="00952073" w:rsidP="00A77BA3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- </w:t>
      </w:r>
      <w:r w:rsidR="0067553A" w:rsidRPr="00964873">
        <w:rPr>
          <w:rFonts w:ascii="Times New Roman" w:hAnsi="Times New Roman" w:cs="Times New Roman"/>
          <w:sz w:val="32"/>
          <w:szCs w:val="32"/>
        </w:rPr>
        <w:t xml:space="preserve">смеси от «0 до 12 месяцев» — могут применяться на </w:t>
      </w:r>
      <w:r w:rsidRPr="00964873">
        <w:rPr>
          <w:rFonts w:ascii="Times New Roman" w:hAnsi="Times New Roman" w:cs="Times New Roman"/>
          <w:sz w:val="32"/>
          <w:szCs w:val="32"/>
        </w:rPr>
        <w:t>протяжении всего первого года жизни ребенка.</w:t>
      </w:r>
    </w:p>
    <w:p w:rsidR="003D27CF" w:rsidRPr="00964873" w:rsidRDefault="003D27CF" w:rsidP="003D27CF">
      <w:pPr>
        <w:rPr>
          <w:rFonts w:ascii="Times New Roman" w:hAnsi="Times New Roman" w:cs="Times New Roman"/>
          <w:sz w:val="32"/>
          <w:szCs w:val="32"/>
        </w:rPr>
      </w:pPr>
    </w:p>
    <w:p w:rsidR="000055DF" w:rsidRPr="00964873" w:rsidRDefault="000055DF" w:rsidP="003D27CF">
      <w:pPr>
        <w:rPr>
          <w:rFonts w:ascii="Times New Roman" w:hAnsi="Times New Roman" w:cs="Times New Roman"/>
          <w:sz w:val="32"/>
          <w:szCs w:val="32"/>
        </w:rPr>
      </w:pPr>
    </w:p>
    <w:p w:rsidR="000055DF" w:rsidRDefault="000055DF" w:rsidP="003D27CF">
      <w:pPr>
        <w:rPr>
          <w:rFonts w:ascii="Times New Roman" w:hAnsi="Times New Roman" w:cs="Times New Roman"/>
          <w:sz w:val="28"/>
          <w:szCs w:val="28"/>
        </w:rPr>
      </w:pPr>
    </w:p>
    <w:p w:rsidR="00A77BA3" w:rsidRPr="007D68B6" w:rsidRDefault="009E3442" w:rsidP="007D6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8B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СПОСОБЫ РАСЧЕТА ОБЪЕМА ПИТАНИЯ, НЕОБХОДИМОГО ДЕТЯМ НА СМЕШАННОМ </w:t>
      </w:r>
      <w:r w:rsidR="00A77BA3" w:rsidRPr="007D68B6">
        <w:rPr>
          <w:rFonts w:ascii="Times New Roman" w:hAnsi="Times New Roman" w:cs="Times New Roman"/>
          <w:b/>
          <w:sz w:val="32"/>
          <w:szCs w:val="32"/>
        </w:rPr>
        <w:t>ИЛИ ИСКУССТВЕННОМ ВСКАРМЛИВАНИИ</w:t>
      </w:r>
    </w:p>
    <w:p w:rsidR="003D27CF" w:rsidRDefault="003D27CF" w:rsidP="009E3442">
      <w:pPr>
        <w:rPr>
          <w:rFonts w:ascii="Times New Roman" w:hAnsi="Times New Roman" w:cs="Times New Roman"/>
          <w:sz w:val="28"/>
          <w:szCs w:val="28"/>
        </w:rPr>
      </w:pPr>
    </w:p>
    <w:p w:rsidR="00233880" w:rsidRPr="00964873" w:rsidRDefault="00964873" w:rsidP="0096487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E3442" w:rsidRPr="00964873">
        <w:rPr>
          <w:rFonts w:ascii="Times New Roman" w:hAnsi="Times New Roman" w:cs="Times New Roman"/>
          <w:sz w:val="32"/>
          <w:szCs w:val="32"/>
        </w:rPr>
        <w:t>В  первые</w:t>
      </w:r>
      <w:proofErr w:type="gramEnd"/>
      <w:r w:rsidR="009E3442" w:rsidRPr="00964873">
        <w:rPr>
          <w:rFonts w:ascii="Times New Roman" w:hAnsi="Times New Roman" w:cs="Times New Roman"/>
          <w:sz w:val="32"/>
          <w:szCs w:val="32"/>
        </w:rPr>
        <w:t xml:space="preserve"> 7–10 дней жизни  ребенка его потребность в </w:t>
      </w:r>
      <w:r w:rsidR="007D68B6" w:rsidRPr="00964873">
        <w:rPr>
          <w:rFonts w:ascii="Times New Roman" w:hAnsi="Times New Roman" w:cs="Times New Roman"/>
          <w:sz w:val="32"/>
          <w:szCs w:val="32"/>
        </w:rPr>
        <w:t xml:space="preserve">женском молоке или детской молочной смеси быстро возрастает. Для приблизительного расчета суточного объема </w:t>
      </w:r>
      <w:r w:rsidR="00233880" w:rsidRPr="00964873">
        <w:rPr>
          <w:rFonts w:ascii="Times New Roman" w:hAnsi="Times New Roman" w:cs="Times New Roman"/>
          <w:sz w:val="32"/>
          <w:szCs w:val="32"/>
        </w:rPr>
        <w:t xml:space="preserve">питания можно пользоваться </w:t>
      </w:r>
      <w:r w:rsidR="00233880" w:rsidRPr="00964873">
        <w:rPr>
          <w:rFonts w:ascii="Times New Roman" w:hAnsi="Times New Roman" w:cs="Times New Roman"/>
          <w:b/>
          <w:sz w:val="32"/>
          <w:szCs w:val="32"/>
        </w:rPr>
        <w:t>формулой Зайцевой</w:t>
      </w:r>
      <w:r w:rsidR="00233880" w:rsidRPr="00964873">
        <w:rPr>
          <w:rFonts w:ascii="Times New Roman" w:hAnsi="Times New Roman" w:cs="Times New Roman"/>
          <w:sz w:val="32"/>
          <w:szCs w:val="32"/>
        </w:rPr>
        <w:t>:</w:t>
      </w:r>
    </w:p>
    <w:p w:rsidR="009E3442" w:rsidRPr="00964873" w:rsidRDefault="00233880" w:rsidP="00964873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Объем молока за сутки (мл) = 2% от массы тела (г) при </w:t>
      </w:r>
      <w:r w:rsidR="003C4974" w:rsidRPr="00964873">
        <w:rPr>
          <w:rFonts w:ascii="Times New Roman" w:hAnsi="Times New Roman" w:cs="Times New Roman"/>
          <w:sz w:val="32"/>
          <w:szCs w:val="32"/>
        </w:rPr>
        <w:t xml:space="preserve">рождении </w:t>
      </w:r>
      <w:proofErr w:type="spellStart"/>
      <w:r w:rsidR="003C4974" w:rsidRPr="00964873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3C4974" w:rsidRPr="009648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2050" w:rsidRPr="00964873">
        <w:rPr>
          <w:rFonts w:ascii="Times New Roman" w:hAnsi="Times New Roman" w:cs="Times New Roman"/>
          <w:sz w:val="32"/>
          <w:szCs w:val="32"/>
        </w:rPr>
        <w:t>n</w:t>
      </w:r>
      <w:proofErr w:type="spellEnd"/>
    </w:p>
    <w:p w:rsidR="009E3442" w:rsidRPr="00964873" w:rsidRDefault="009E3442" w:rsidP="00964873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где </w:t>
      </w:r>
      <w:proofErr w:type="spellStart"/>
      <w:r w:rsidRPr="00964873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964873">
        <w:rPr>
          <w:rFonts w:ascii="Times New Roman" w:hAnsi="Times New Roman" w:cs="Times New Roman"/>
          <w:sz w:val="32"/>
          <w:szCs w:val="32"/>
        </w:rPr>
        <w:t xml:space="preserve"> — число дней жизни ребенка.</w:t>
      </w:r>
    </w:p>
    <w:p w:rsidR="005B5792" w:rsidRPr="00964873" w:rsidRDefault="00157712" w:rsidP="009648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     </w:t>
      </w:r>
      <w:r w:rsidR="009E3442" w:rsidRPr="00964873">
        <w:rPr>
          <w:rFonts w:ascii="Times New Roman" w:hAnsi="Times New Roman" w:cs="Times New Roman"/>
          <w:sz w:val="32"/>
          <w:szCs w:val="32"/>
        </w:rPr>
        <w:t xml:space="preserve">Для определения количества детской молочной смеси, </w:t>
      </w:r>
      <w:r w:rsidRPr="00964873">
        <w:rPr>
          <w:rFonts w:ascii="Times New Roman" w:hAnsi="Times New Roman" w:cs="Times New Roman"/>
          <w:sz w:val="32"/>
          <w:szCs w:val="32"/>
        </w:rPr>
        <w:t xml:space="preserve">необходимого на одно кормление, следует разделить суточный объем на число кормлений. </w:t>
      </w:r>
      <w:r w:rsidR="005B5792" w:rsidRPr="0096487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E3442" w:rsidRPr="00964873" w:rsidRDefault="005B5792" w:rsidP="009648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       </w:t>
      </w:r>
      <w:r w:rsidR="00157712" w:rsidRPr="00964873">
        <w:rPr>
          <w:rFonts w:ascii="Times New Roman" w:hAnsi="Times New Roman" w:cs="Times New Roman"/>
          <w:sz w:val="32"/>
          <w:szCs w:val="32"/>
        </w:rPr>
        <w:t xml:space="preserve">Разовый объем </w:t>
      </w:r>
      <w:r w:rsidRPr="00964873">
        <w:rPr>
          <w:rFonts w:ascii="Times New Roman" w:hAnsi="Times New Roman" w:cs="Times New Roman"/>
          <w:sz w:val="32"/>
          <w:szCs w:val="32"/>
        </w:rPr>
        <w:t>молока можно также подсчитать, умножив число дней жизни ребенка на 10.</w:t>
      </w:r>
    </w:p>
    <w:p w:rsidR="00152B8F" w:rsidRPr="00964873" w:rsidRDefault="00152B8F" w:rsidP="009648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A5F" w:rsidRPr="00964873" w:rsidRDefault="005B5792" w:rsidP="00964873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     </w:t>
      </w:r>
      <w:r w:rsidR="009E3442" w:rsidRPr="00964873">
        <w:rPr>
          <w:rFonts w:ascii="Times New Roman" w:hAnsi="Times New Roman" w:cs="Times New Roman"/>
          <w:sz w:val="32"/>
          <w:szCs w:val="32"/>
        </w:rPr>
        <w:t xml:space="preserve">После 7–10-го дня жизни ребенка при подсчете объема </w:t>
      </w:r>
      <w:r w:rsidR="00E55855" w:rsidRPr="00964873">
        <w:rPr>
          <w:rFonts w:ascii="Times New Roman" w:hAnsi="Times New Roman" w:cs="Times New Roman"/>
          <w:sz w:val="32"/>
          <w:szCs w:val="32"/>
        </w:rPr>
        <w:t xml:space="preserve">питания используют  </w:t>
      </w:r>
      <w:r w:rsidR="00DD502A" w:rsidRPr="00964873">
        <w:rPr>
          <w:rFonts w:ascii="Times New Roman" w:hAnsi="Times New Roman" w:cs="Times New Roman"/>
          <w:b/>
          <w:sz w:val="32"/>
          <w:szCs w:val="32"/>
        </w:rPr>
        <w:t>объемный метод</w:t>
      </w:r>
      <w:r w:rsidR="00DD502A" w:rsidRPr="00964873">
        <w:rPr>
          <w:rFonts w:ascii="Times New Roman" w:hAnsi="Times New Roman" w:cs="Times New Roman"/>
          <w:sz w:val="32"/>
          <w:szCs w:val="32"/>
        </w:rPr>
        <w:t>.</w:t>
      </w:r>
      <w:r w:rsidR="00603A5F" w:rsidRPr="00964873">
        <w:rPr>
          <w:rFonts w:ascii="Times New Roman" w:hAnsi="Times New Roman" w:cs="Times New Roman"/>
          <w:sz w:val="32"/>
          <w:szCs w:val="32"/>
        </w:rPr>
        <w:t xml:space="preserve"> Объемный метод заключается в определении суточного объема питания в зависимости от массы тела и возраста ребенка.</w:t>
      </w:r>
    </w:p>
    <w:p w:rsidR="00D85331" w:rsidRPr="00964873" w:rsidRDefault="00D85331" w:rsidP="0096487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603A5F" w:rsidRPr="00964873" w:rsidTr="00603A5F">
        <w:tc>
          <w:tcPr>
            <w:tcW w:w="4785" w:type="dxa"/>
          </w:tcPr>
          <w:p w:rsidR="00603A5F" w:rsidRPr="00964873" w:rsidRDefault="00A91DDB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4873"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  <w:tc>
          <w:tcPr>
            <w:tcW w:w="4785" w:type="dxa"/>
          </w:tcPr>
          <w:p w:rsidR="00A91DDB" w:rsidRPr="00964873" w:rsidRDefault="00A91DDB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4873">
              <w:rPr>
                <w:rFonts w:ascii="Times New Roman" w:hAnsi="Times New Roman" w:cs="Times New Roman"/>
                <w:sz w:val="32"/>
                <w:szCs w:val="32"/>
              </w:rPr>
              <w:t>Суточный объем молока</w:t>
            </w:r>
          </w:p>
          <w:p w:rsidR="00603A5F" w:rsidRPr="00964873" w:rsidRDefault="00603A5F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A5F" w:rsidRPr="00964873" w:rsidTr="00603A5F">
        <w:tc>
          <w:tcPr>
            <w:tcW w:w="4785" w:type="dxa"/>
          </w:tcPr>
          <w:p w:rsidR="00603A5F" w:rsidRPr="00964873" w:rsidRDefault="00A91DDB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4873">
              <w:rPr>
                <w:rFonts w:ascii="Times New Roman" w:hAnsi="Times New Roman" w:cs="Times New Roman"/>
                <w:sz w:val="32"/>
                <w:szCs w:val="32"/>
              </w:rPr>
              <w:t>10 дней — 2 мес.</w:t>
            </w:r>
          </w:p>
        </w:tc>
        <w:tc>
          <w:tcPr>
            <w:tcW w:w="4785" w:type="dxa"/>
          </w:tcPr>
          <w:p w:rsidR="00603A5F" w:rsidRPr="00964873" w:rsidRDefault="00A91DDB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4873">
              <w:rPr>
                <w:rFonts w:ascii="Times New Roman" w:hAnsi="Times New Roman" w:cs="Times New Roman"/>
                <w:sz w:val="32"/>
                <w:szCs w:val="32"/>
              </w:rPr>
              <w:t>1/5 массы тела</w:t>
            </w:r>
          </w:p>
        </w:tc>
      </w:tr>
      <w:tr w:rsidR="00603A5F" w:rsidRPr="00964873" w:rsidTr="00603A5F">
        <w:tc>
          <w:tcPr>
            <w:tcW w:w="4785" w:type="dxa"/>
          </w:tcPr>
          <w:p w:rsidR="00603A5F" w:rsidRPr="00964873" w:rsidRDefault="00A91DDB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4873">
              <w:rPr>
                <w:rFonts w:ascii="Times New Roman" w:hAnsi="Times New Roman" w:cs="Times New Roman"/>
                <w:sz w:val="32"/>
                <w:szCs w:val="32"/>
              </w:rPr>
              <w:t>2–4 мес.</w:t>
            </w:r>
          </w:p>
        </w:tc>
        <w:tc>
          <w:tcPr>
            <w:tcW w:w="4785" w:type="dxa"/>
          </w:tcPr>
          <w:p w:rsidR="00603A5F" w:rsidRPr="00964873" w:rsidRDefault="00A91DDB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4873">
              <w:rPr>
                <w:rFonts w:ascii="Times New Roman" w:hAnsi="Times New Roman" w:cs="Times New Roman"/>
                <w:sz w:val="32"/>
                <w:szCs w:val="32"/>
              </w:rPr>
              <w:t>1/6 массы тела</w:t>
            </w:r>
          </w:p>
        </w:tc>
      </w:tr>
      <w:tr w:rsidR="00603A5F" w:rsidRPr="00964873" w:rsidTr="00603A5F">
        <w:tc>
          <w:tcPr>
            <w:tcW w:w="4785" w:type="dxa"/>
          </w:tcPr>
          <w:p w:rsidR="00603A5F" w:rsidRPr="00964873" w:rsidRDefault="005D13F6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4873">
              <w:rPr>
                <w:rFonts w:ascii="Times New Roman" w:hAnsi="Times New Roman" w:cs="Times New Roman"/>
                <w:sz w:val="32"/>
                <w:szCs w:val="32"/>
              </w:rPr>
              <w:t>4–6 мес.</w:t>
            </w:r>
          </w:p>
        </w:tc>
        <w:tc>
          <w:tcPr>
            <w:tcW w:w="4785" w:type="dxa"/>
          </w:tcPr>
          <w:p w:rsidR="00603A5F" w:rsidRPr="00964873" w:rsidRDefault="005D13F6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4873">
              <w:rPr>
                <w:rFonts w:ascii="Times New Roman" w:hAnsi="Times New Roman" w:cs="Times New Roman"/>
                <w:sz w:val="32"/>
                <w:szCs w:val="32"/>
              </w:rPr>
              <w:t>1/7 массы тела</w:t>
            </w:r>
          </w:p>
        </w:tc>
      </w:tr>
      <w:tr w:rsidR="00603A5F" w:rsidRPr="00964873" w:rsidTr="00603A5F">
        <w:tc>
          <w:tcPr>
            <w:tcW w:w="4785" w:type="dxa"/>
          </w:tcPr>
          <w:p w:rsidR="00603A5F" w:rsidRPr="00964873" w:rsidRDefault="005D13F6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4873">
              <w:rPr>
                <w:rFonts w:ascii="Times New Roman" w:hAnsi="Times New Roman" w:cs="Times New Roman"/>
                <w:sz w:val="32"/>
                <w:szCs w:val="32"/>
              </w:rPr>
              <w:t>6–9 мес.</w:t>
            </w:r>
          </w:p>
        </w:tc>
        <w:tc>
          <w:tcPr>
            <w:tcW w:w="4785" w:type="dxa"/>
          </w:tcPr>
          <w:p w:rsidR="00603A5F" w:rsidRPr="00964873" w:rsidRDefault="005D13F6" w:rsidP="0096487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4873">
              <w:rPr>
                <w:rFonts w:ascii="Times New Roman" w:hAnsi="Times New Roman" w:cs="Times New Roman"/>
                <w:sz w:val="32"/>
                <w:szCs w:val="32"/>
              </w:rPr>
              <w:t>1/8 массы тела</w:t>
            </w:r>
          </w:p>
        </w:tc>
      </w:tr>
    </w:tbl>
    <w:p w:rsidR="009E3442" w:rsidRPr="00964873" w:rsidRDefault="009E3442" w:rsidP="009648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55DF" w:rsidRPr="00964873" w:rsidRDefault="000055DF" w:rsidP="00964873">
      <w:pPr>
        <w:jc w:val="both"/>
        <w:rPr>
          <w:rFonts w:ascii="Times New Roman" w:hAnsi="Times New Roman" w:cs="Times New Roman"/>
          <w:sz w:val="32"/>
          <w:szCs w:val="32"/>
        </w:rPr>
      </w:pPr>
      <w:r w:rsidRPr="00964873">
        <w:rPr>
          <w:rFonts w:ascii="Times New Roman" w:hAnsi="Times New Roman" w:cs="Times New Roman"/>
          <w:sz w:val="32"/>
          <w:szCs w:val="32"/>
        </w:rPr>
        <w:t xml:space="preserve">     </w:t>
      </w:r>
      <w:r w:rsidR="009E3442" w:rsidRPr="00964873">
        <w:rPr>
          <w:rFonts w:ascii="Times New Roman" w:hAnsi="Times New Roman" w:cs="Times New Roman"/>
          <w:sz w:val="32"/>
          <w:szCs w:val="32"/>
        </w:rPr>
        <w:t xml:space="preserve">При расчете питания любым способом необходимо </w:t>
      </w:r>
      <w:r w:rsidRPr="00964873">
        <w:rPr>
          <w:rFonts w:ascii="Times New Roman" w:hAnsi="Times New Roman" w:cs="Times New Roman"/>
          <w:sz w:val="32"/>
          <w:szCs w:val="32"/>
        </w:rPr>
        <w:t>помнить, что его суточный объем питания у детей первого полугодия жизни не должен превышать 1000 мл, во втором полугодии — 1000–1100 мл.</w:t>
      </w:r>
    </w:p>
    <w:p w:rsidR="000055DF" w:rsidRPr="00964873" w:rsidRDefault="000055DF" w:rsidP="009648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55DF" w:rsidRPr="00215F41" w:rsidRDefault="00215F41" w:rsidP="00215F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F41">
        <w:rPr>
          <w:rFonts w:ascii="Times New Roman" w:hAnsi="Times New Roman" w:cs="Times New Roman"/>
          <w:b/>
          <w:sz w:val="40"/>
          <w:szCs w:val="40"/>
        </w:rPr>
        <w:lastRenderedPageBreak/>
        <w:t>ОРГАНИЗАЦИЯ ПРИКОРМА</w:t>
      </w:r>
    </w:p>
    <w:p w:rsidR="009E3442" w:rsidRPr="00964873" w:rsidRDefault="009E3442" w:rsidP="009648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76A5" w:rsidRDefault="000364B3" w:rsidP="00F407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776A5" w:rsidRPr="000364B3">
        <w:rPr>
          <w:rFonts w:ascii="Times New Roman" w:hAnsi="Times New Roman" w:cs="Times New Roman"/>
          <w:b/>
          <w:sz w:val="32"/>
          <w:szCs w:val="32"/>
        </w:rPr>
        <w:t>Под прикормом</w:t>
      </w:r>
      <w:r w:rsidR="00F776A5" w:rsidRPr="00F776A5">
        <w:rPr>
          <w:rFonts w:ascii="Times New Roman" w:hAnsi="Times New Roman" w:cs="Times New Roman"/>
          <w:sz w:val="32"/>
          <w:szCs w:val="32"/>
        </w:rPr>
        <w:t xml:space="preserve"> подразумеваются все продукты, кроме </w:t>
      </w:r>
      <w:r w:rsidRPr="00F776A5">
        <w:rPr>
          <w:rFonts w:ascii="Times New Roman" w:hAnsi="Times New Roman" w:cs="Times New Roman"/>
          <w:sz w:val="32"/>
          <w:szCs w:val="32"/>
        </w:rPr>
        <w:t>женского молока и де</w:t>
      </w:r>
      <w:r>
        <w:rPr>
          <w:rFonts w:ascii="Times New Roman" w:hAnsi="Times New Roman" w:cs="Times New Roman"/>
          <w:sz w:val="32"/>
          <w:szCs w:val="32"/>
        </w:rPr>
        <w:t>тских молочных смесей, дополняю</w:t>
      </w:r>
      <w:r w:rsidRPr="00F776A5">
        <w:rPr>
          <w:rFonts w:ascii="Times New Roman" w:hAnsi="Times New Roman" w:cs="Times New Roman"/>
          <w:sz w:val="32"/>
          <w:szCs w:val="32"/>
        </w:rPr>
        <w:t>щие рацион пищевыми веществами, необходимыми для обеспечения дальнейшего роста и развития ребенка</w:t>
      </w:r>
      <w:r w:rsidR="00635E2D">
        <w:rPr>
          <w:rFonts w:ascii="Times New Roman" w:hAnsi="Times New Roman" w:cs="Times New Roman"/>
          <w:sz w:val="32"/>
          <w:szCs w:val="32"/>
        </w:rPr>
        <w:t>.</w:t>
      </w:r>
    </w:p>
    <w:p w:rsidR="00F40706" w:rsidRDefault="00F40706" w:rsidP="00F4070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76A5" w:rsidRPr="00635E2D" w:rsidRDefault="00F776A5" w:rsidP="00635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E2D">
        <w:rPr>
          <w:rFonts w:ascii="Times New Roman" w:hAnsi="Times New Roman" w:cs="Times New Roman"/>
          <w:b/>
          <w:sz w:val="32"/>
          <w:szCs w:val="32"/>
        </w:rPr>
        <w:t>Характеристика продуктов прикорма</w:t>
      </w:r>
    </w:p>
    <w:p w:rsidR="00F776A5" w:rsidRPr="00F776A5" w:rsidRDefault="00F776A5" w:rsidP="00A06EB1">
      <w:pPr>
        <w:jc w:val="both"/>
        <w:rPr>
          <w:rFonts w:ascii="Times New Roman" w:hAnsi="Times New Roman" w:cs="Times New Roman"/>
          <w:sz w:val="32"/>
          <w:szCs w:val="32"/>
        </w:rPr>
      </w:pPr>
      <w:r w:rsidRPr="00DF284E">
        <w:rPr>
          <w:rFonts w:ascii="Times New Roman" w:hAnsi="Times New Roman" w:cs="Times New Roman"/>
          <w:sz w:val="32"/>
          <w:szCs w:val="32"/>
          <w:u w:val="single"/>
        </w:rPr>
        <w:t>Зерновой прикорм (каша)</w:t>
      </w:r>
      <w:r w:rsidR="00DF284E">
        <w:rPr>
          <w:rFonts w:ascii="Times New Roman" w:hAnsi="Times New Roman" w:cs="Times New Roman"/>
          <w:sz w:val="32"/>
          <w:szCs w:val="32"/>
        </w:rPr>
        <w:t xml:space="preserve"> — один из основных источ</w:t>
      </w:r>
      <w:r w:rsidR="00DF284E" w:rsidRPr="00F776A5">
        <w:rPr>
          <w:rFonts w:ascii="Times New Roman" w:hAnsi="Times New Roman" w:cs="Times New Roman"/>
          <w:sz w:val="32"/>
          <w:szCs w:val="32"/>
        </w:rPr>
        <w:t>ников углеводов, ра</w:t>
      </w:r>
      <w:r w:rsidR="00DF284E">
        <w:rPr>
          <w:rFonts w:ascii="Times New Roman" w:hAnsi="Times New Roman" w:cs="Times New Roman"/>
          <w:sz w:val="32"/>
          <w:szCs w:val="32"/>
        </w:rPr>
        <w:t>стительных белков и жиров, пище</w:t>
      </w:r>
      <w:r w:rsidR="00DF284E" w:rsidRPr="00F776A5">
        <w:rPr>
          <w:rFonts w:ascii="Times New Roman" w:hAnsi="Times New Roman" w:cs="Times New Roman"/>
          <w:sz w:val="32"/>
          <w:szCs w:val="32"/>
        </w:rPr>
        <w:t>вых волокон, железа, селена, витаминов В</w:t>
      </w:r>
      <w:proofErr w:type="gramStart"/>
      <w:r w:rsidR="00DF284E" w:rsidRPr="00F776A5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DF284E">
        <w:rPr>
          <w:rFonts w:ascii="Times New Roman" w:hAnsi="Times New Roman" w:cs="Times New Roman"/>
          <w:sz w:val="32"/>
          <w:szCs w:val="32"/>
        </w:rPr>
        <w:t>,В2, РР и др.</w:t>
      </w:r>
    </w:p>
    <w:p w:rsidR="00F776A5" w:rsidRPr="00F776A5" w:rsidRDefault="00DF284E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776A5" w:rsidRPr="00F776A5">
        <w:rPr>
          <w:rFonts w:ascii="Times New Roman" w:hAnsi="Times New Roman" w:cs="Times New Roman"/>
          <w:sz w:val="32"/>
          <w:szCs w:val="32"/>
        </w:rPr>
        <w:t>Прикорм на основе з</w:t>
      </w:r>
      <w:r>
        <w:rPr>
          <w:rFonts w:ascii="Times New Roman" w:hAnsi="Times New Roman" w:cs="Times New Roman"/>
          <w:sz w:val="32"/>
          <w:szCs w:val="32"/>
        </w:rPr>
        <w:t xml:space="preserve">лаков следует начинать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безглю</w:t>
      </w:r>
      <w:r w:rsidRPr="00F776A5">
        <w:rPr>
          <w:rFonts w:ascii="Times New Roman" w:hAnsi="Times New Roman" w:cs="Times New Roman"/>
          <w:sz w:val="32"/>
          <w:szCs w:val="32"/>
        </w:rPr>
        <w:t>теновых</w:t>
      </w:r>
      <w:proofErr w:type="spellEnd"/>
      <w:r w:rsidRPr="00F776A5">
        <w:rPr>
          <w:rFonts w:ascii="Times New Roman" w:hAnsi="Times New Roman" w:cs="Times New Roman"/>
          <w:sz w:val="32"/>
          <w:szCs w:val="32"/>
        </w:rPr>
        <w:t xml:space="preserve"> круп (рисо</w:t>
      </w:r>
      <w:r>
        <w:rPr>
          <w:rFonts w:ascii="Times New Roman" w:hAnsi="Times New Roman" w:cs="Times New Roman"/>
          <w:sz w:val="32"/>
          <w:szCs w:val="32"/>
        </w:rPr>
        <w:t>вой, гречневой, позднее кукуруз</w:t>
      </w:r>
      <w:r w:rsidRPr="00F776A5">
        <w:rPr>
          <w:rFonts w:ascii="Times New Roman" w:hAnsi="Times New Roman" w:cs="Times New Roman"/>
          <w:sz w:val="32"/>
          <w:szCs w:val="32"/>
        </w:rPr>
        <w:t>ной). Каши могут быть молочными или безмолочными</w:t>
      </w:r>
      <w:r w:rsidR="0046012F">
        <w:rPr>
          <w:rFonts w:ascii="Times New Roman" w:hAnsi="Times New Roman" w:cs="Times New Roman"/>
          <w:sz w:val="32"/>
          <w:szCs w:val="32"/>
        </w:rPr>
        <w:t>.</w:t>
      </w:r>
      <w:r w:rsidRPr="00F776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6012F" w:rsidRPr="00F776A5">
        <w:rPr>
          <w:rFonts w:ascii="Times New Roman" w:hAnsi="Times New Roman" w:cs="Times New Roman"/>
          <w:sz w:val="32"/>
          <w:szCs w:val="32"/>
        </w:rPr>
        <w:t>Последние</w:t>
      </w:r>
      <w:proofErr w:type="gramEnd"/>
      <w:r w:rsidR="0046012F" w:rsidRPr="00F776A5">
        <w:rPr>
          <w:rFonts w:ascii="Times New Roman" w:hAnsi="Times New Roman" w:cs="Times New Roman"/>
          <w:sz w:val="32"/>
          <w:szCs w:val="32"/>
        </w:rPr>
        <w:t xml:space="preserve"> разводят грудным молоком, детской смесью, получаемой ребёнком или коровьем мо</w:t>
      </w:r>
      <w:r w:rsidR="0046012F">
        <w:rPr>
          <w:rFonts w:ascii="Times New Roman" w:hAnsi="Times New Roman" w:cs="Times New Roman"/>
          <w:sz w:val="32"/>
          <w:szCs w:val="32"/>
        </w:rPr>
        <w:t>локом. В даль</w:t>
      </w:r>
      <w:r w:rsidR="0046012F" w:rsidRPr="00F776A5">
        <w:rPr>
          <w:rFonts w:ascii="Times New Roman" w:hAnsi="Times New Roman" w:cs="Times New Roman"/>
          <w:sz w:val="32"/>
          <w:szCs w:val="32"/>
        </w:rPr>
        <w:t xml:space="preserve">нейшем могут использоваться </w:t>
      </w:r>
      <w:proofErr w:type="spellStart"/>
      <w:r w:rsidR="0046012F" w:rsidRPr="00F776A5">
        <w:rPr>
          <w:rFonts w:ascii="Times New Roman" w:hAnsi="Times New Roman" w:cs="Times New Roman"/>
          <w:sz w:val="32"/>
          <w:szCs w:val="32"/>
        </w:rPr>
        <w:t>глютенсодержащие</w:t>
      </w:r>
      <w:proofErr w:type="spellEnd"/>
      <w:r w:rsidR="0046012F" w:rsidRPr="00F776A5">
        <w:rPr>
          <w:rFonts w:ascii="Times New Roman" w:hAnsi="Times New Roman" w:cs="Times New Roman"/>
          <w:sz w:val="32"/>
          <w:szCs w:val="32"/>
        </w:rPr>
        <w:t xml:space="preserve"> каши (овсяная, ячневая, пшеничная, манная) и каши из смеси круп.</w:t>
      </w:r>
    </w:p>
    <w:p w:rsidR="000260B5" w:rsidRPr="00F776A5" w:rsidRDefault="00F776A5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 w:rsidRPr="00A06EB1">
        <w:rPr>
          <w:rFonts w:ascii="Times New Roman" w:hAnsi="Times New Roman" w:cs="Times New Roman"/>
          <w:sz w:val="32"/>
          <w:szCs w:val="32"/>
          <w:u w:val="single"/>
        </w:rPr>
        <w:t>Овощное пюре</w:t>
      </w:r>
      <w:r w:rsidRPr="00F776A5">
        <w:rPr>
          <w:rFonts w:ascii="Times New Roman" w:hAnsi="Times New Roman" w:cs="Times New Roman"/>
          <w:sz w:val="32"/>
          <w:szCs w:val="32"/>
        </w:rPr>
        <w:t xml:space="preserve"> — источник органических кислот, калия, </w:t>
      </w:r>
      <w:r w:rsidR="00A06EB1" w:rsidRPr="00F776A5">
        <w:rPr>
          <w:rFonts w:ascii="Times New Roman" w:hAnsi="Times New Roman" w:cs="Times New Roman"/>
          <w:sz w:val="32"/>
          <w:szCs w:val="32"/>
        </w:rPr>
        <w:t>железа и пищевых волокон, включая пектины</w:t>
      </w:r>
      <w:r w:rsidR="000260B5">
        <w:rPr>
          <w:rFonts w:ascii="Times New Roman" w:hAnsi="Times New Roman" w:cs="Times New Roman"/>
          <w:sz w:val="32"/>
          <w:szCs w:val="32"/>
        </w:rPr>
        <w:t>.</w:t>
      </w:r>
    </w:p>
    <w:p w:rsidR="000260B5" w:rsidRPr="00F776A5" w:rsidRDefault="000260B5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776A5" w:rsidRPr="00F776A5">
        <w:rPr>
          <w:rFonts w:ascii="Times New Roman" w:hAnsi="Times New Roman" w:cs="Times New Roman"/>
          <w:sz w:val="32"/>
          <w:szCs w:val="32"/>
        </w:rPr>
        <w:t xml:space="preserve">Вначале </w:t>
      </w:r>
      <w:r w:rsidRPr="00F776A5">
        <w:rPr>
          <w:rFonts w:ascii="Times New Roman" w:hAnsi="Times New Roman" w:cs="Times New Roman"/>
          <w:sz w:val="32"/>
          <w:szCs w:val="32"/>
        </w:rPr>
        <w:t xml:space="preserve">овощное пюре должно состоять из одного вида овощей, обладающих нежной клетчаткой, например, кабачков. Далее целесообразно использовать комбинацию из 3–4 </w:t>
      </w:r>
      <w:r w:rsidR="0072344E">
        <w:rPr>
          <w:rFonts w:ascii="Times New Roman" w:hAnsi="Times New Roman" w:cs="Times New Roman"/>
          <w:sz w:val="32"/>
          <w:szCs w:val="32"/>
        </w:rPr>
        <w:t>овощей.</w:t>
      </w:r>
    </w:p>
    <w:p w:rsidR="00F776A5" w:rsidRPr="00F776A5" w:rsidRDefault="00F776A5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 w:rsidRPr="0072344E">
        <w:rPr>
          <w:rFonts w:ascii="Times New Roman" w:hAnsi="Times New Roman" w:cs="Times New Roman"/>
          <w:sz w:val="32"/>
          <w:szCs w:val="32"/>
          <w:u w:val="single"/>
        </w:rPr>
        <w:t>Цельное коровье молоко</w:t>
      </w:r>
      <w:r w:rsidRPr="00F776A5">
        <w:rPr>
          <w:rFonts w:ascii="Times New Roman" w:hAnsi="Times New Roman" w:cs="Times New Roman"/>
          <w:sz w:val="32"/>
          <w:szCs w:val="32"/>
        </w:rPr>
        <w:t xml:space="preserve"> может использоваться в питании </w:t>
      </w:r>
      <w:r w:rsidR="0072344E" w:rsidRPr="00F776A5">
        <w:rPr>
          <w:rFonts w:ascii="Times New Roman" w:hAnsi="Times New Roman" w:cs="Times New Roman"/>
          <w:sz w:val="32"/>
          <w:szCs w:val="32"/>
        </w:rPr>
        <w:t>детей первого года жизни старше 4 мес. для приготовления молочных каш (не более 100–200 мл при отсутствии готовых молочных каш промышленного выпуска).</w:t>
      </w:r>
    </w:p>
    <w:p w:rsidR="00F776A5" w:rsidRPr="00F776A5" w:rsidRDefault="00F776A5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 w:rsidRPr="0072344E">
        <w:rPr>
          <w:rFonts w:ascii="Times New Roman" w:hAnsi="Times New Roman" w:cs="Times New Roman"/>
          <w:sz w:val="32"/>
          <w:szCs w:val="32"/>
          <w:u w:val="single"/>
        </w:rPr>
        <w:t>Творог и яичный желток</w:t>
      </w:r>
      <w:r w:rsidR="0072344E">
        <w:rPr>
          <w:rFonts w:ascii="Times New Roman" w:hAnsi="Times New Roman" w:cs="Times New Roman"/>
          <w:sz w:val="32"/>
          <w:szCs w:val="32"/>
        </w:rPr>
        <w:t xml:space="preserve"> — ценные источники живот</w:t>
      </w:r>
      <w:r w:rsidR="0072344E" w:rsidRPr="00F776A5">
        <w:rPr>
          <w:rFonts w:ascii="Times New Roman" w:hAnsi="Times New Roman" w:cs="Times New Roman"/>
          <w:sz w:val="32"/>
          <w:szCs w:val="32"/>
        </w:rPr>
        <w:t xml:space="preserve">ного белка и жира, минеральных веществ (кальция), а </w:t>
      </w:r>
      <w:r w:rsidR="00D17C2D" w:rsidRPr="00F776A5">
        <w:rPr>
          <w:rFonts w:ascii="Times New Roman" w:hAnsi="Times New Roman" w:cs="Times New Roman"/>
          <w:sz w:val="32"/>
          <w:szCs w:val="32"/>
        </w:rPr>
        <w:t>также витамина В</w:t>
      </w:r>
      <w:proofErr w:type="gramStart"/>
      <w:r w:rsidR="00D17C2D" w:rsidRPr="00F776A5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D17C2D">
        <w:rPr>
          <w:rFonts w:ascii="Times New Roman" w:hAnsi="Times New Roman" w:cs="Times New Roman"/>
          <w:sz w:val="32"/>
          <w:szCs w:val="32"/>
        </w:rPr>
        <w:t>.</w:t>
      </w:r>
    </w:p>
    <w:p w:rsidR="00F776A5" w:rsidRPr="00F776A5" w:rsidRDefault="00F776A5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 w:rsidRPr="00D17C2D">
        <w:rPr>
          <w:rFonts w:ascii="Times New Roman" w:hAnsi="Times New Roman" w:cs="Times New Roman"/>
          <w:sz w:val="32"/>
          <w:szCs w:val="32"/>
          <w:u w:val="single"/>
        </w:rPr>
        <w:t>Мясо</w:t>
      </w:r>
      <w:r w:rsidRPr="00F776A5">
        <w:rPr>
          <w:rFonts w:ascii="Times New Roman" w:hAnsi="Times New Roman" w:cs="Times New Roman"/>
          <w:sz w:val="32"/>
          <w:szCs w:val="32"/>
        </w:rPr>
        <w:t xml:space="preserve"> содержит п</w:t>
      </w:r>
      <w:r w:rsidR="001B1852">
        <w:rPr>
          <w:rFonts w:ascii="Times New Roman" w:hAnsi="Times New Roman" w:cs="Times New Roman"/>
          <w:sz w:val="32"/>
          <w:szCs w:val="32"/>
        </w:rPr>
        <w:t>олноценный животный белок, коли</w:t>
      </w:r>
      <w:r w:rsidR="001B1852" w:rsidRPr="00F776A5">
        <w:rPr>
          <w:rFonts w:ascii="Times New Roman" w:hAnsi="Times New Roman" w:cs="Times New Roman"/>
          <w:sz w:val="32"/>
          <w:szCs w:val="32"/>
        </w:rPr>
        <w:t>чество которого в говяд</w:t>
      </w:r>
      <w:r w:rsidR="001B1852">
        <w:rPr>
          <w:rFonts w:ascii="Times New Roman" w:hAnsi="Times New Roman" w:cs="Times New Roman"/>
          <w:sz w:val="32"/>
          <w:szCs w:val="32"/>
        </w:rPr>
        <w:t>ине, нежирной свинине, мясе кро</w:t>
      </w:r>
      <w:r w:rsidR="001B1852" w:rsidRPr="00F776A5">
        <w:rPr>
          <w:rFonts w:ascii="Times New Roman" w:hAnsi="Times New Roman" w:cs="Times New Roman"/>
          <w:sz w:val="32"/>
          <w:szCs w:val="32"/>
        </w:rPr>
        <w:t xml:space="preserve">лика, кур, </w:t>
      </w:r>
      <w:r w:rsidR="001B1852" w:rsidRPr="00F776A5">
        <w:rPr>
          <w:rFonts w:ascii="Times New Roman" w:hAnsi="Times New Roman" w:cs="Times New Roman"/>
          <w:sz w:val="32"/>
          <w:szCs w:val="32"/>
        </w:rPr>
        <w:lastRenderedPageBreak/>
        <w:t xml:space="preserve">цыплят, индейки, конины доходит до 20–21%. Мясо содержит хорошо усвояемое </w:t>
      </w:r>
      <w:proofErr w:type="spellStart"/>
      <w:r w:rsidR="001B1852" w:rsidRPr="00F776A5">
        <w:rPr>
          <w:rFonts w:ascii="Times New Roman" w:hAnsi="Times New Roman" w:cs="Times New Roman"/>
          <w:sz w:val="32"/>
          <w:szCs w:val="32"/>
        </w:rPr>
        <w:t>гемовое</w:t>
      </w:r>
      <w:proofErr w:type="spellEnd"/>
      <w:r w:rsidR="001B1852" w:rsidRPr="00F776A5">
        <w:rPr>
          <w:rFonts w:ascii="Times New Roman" w:hAnsi="Times New Roman" w:cs="Times New Roman"/>
          <w:sz w:val="32"/>
          <w:szCs w:val="32"/>
        </w:rPr>
        <w:t xml:space="preserve"> железо, магний, </w:t>
      </w:r>
      <w:r w:rsidR="001B1852">
        <w:rPr>
          <w:rFonts w:ascii="Times New Roman" w:hAnsi="Times New Roman" w:cs="Times New Roman"/>
          <w:sz w:val="32"/>
          <w:szCs w:val="32"/>
        </w:rPr>
        <w:t>цинк, а также витамины</w:t>
      </w:r>
      <w:proofErr w:type="gramStart"/>
      <w:r w:rsidR="001B1852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1B1852" w:rsidRPr="00F776A5">
        <w:rPr>
          <w:rFonts w:ascii="Times New Roman" w:hAnsi="Times New Roman" w:cs="Times New Roman"/>
          <w:sz w:val="32"/>
          <w:szCs w:val="32"/>
        </w:rPr>
        <w:t>, В2, В6</w:t>
      </w:r>
      <w:r w:rsidR="001B1852">
        <w:rPr>
          <w:rFonts w:ascii="Times New Roman" w:hAnsi="Times New Roman" w:cs="Times New Roman"/>
          <w:sz w:val="32"/>
          <w:szCs w:val="32"/>
        </w:rPr>
        <w:t xml:space="preserve">, </w:t>
      </w:r>
      <w:r w:rsidR="001B1852" w:rsidRPr="00F776A5">
        <w:rPr>
          <w:rFonts w:ascii="Times New Roman" w:hAnsi="Times New Roman" w:cs="Times New Roman"/>
          <w:sz w:val="32"/>
          <w:szCs w:val="32"/>
        </w:rPr>
        <w:t>В12</w:t>
      </w:r>
      <w:r w:rsidR="00710845">
        <w:rPr>
          <w:rFonts w:ascii="Times New Roman" w:hAnsi="Times New Roman" w:cs="Times New Roman"/>
          <w:sz w:val="32"/>
          <w:szCs w:val="32"/>
        </w:rPr>
        <w:t>.</w:t>
      </w:r>
      <w:r w:rsidR="00245B3B" w:rsidRPr="00245B3B">
        <w:rPr>
          <w:rFonts w:ascii="Times New Roman" w:hAnsi="Times New Roman" w:cs="Times New Roman"/>
          <w:sz w:val="32"/>
          <w:szCs w:val="32"/>
        </w:rPr>
        <w:t xml:space="preserve"> </w:t>
      </w:r>
      <w:r w:rsidR="00245B3B" w:rsidRPr="00F776A5">
        <w:rPr>
          <w:rFonts w:ascii="Times New Roman" w:hAnsi="Times New Roman" w:cs="Times New Roman"/>
          <w:sz w:val="32"/>
          <w:szCs w:val="32"/>
        </w:rPr>
        <w:t>Мясное пюре в рацион рекомендуется вводить детям старше 6 мес.</w:t>
      </w:r>
    </w:p>
    <w:p w:rsidR="00396A0B" w:rsidRPr="00396A0B" w:rsidRDefault="00F776A5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 w:rsidRPr="00245B3B">
        <w:rPr>
          <w:rFonts w:ascii="Times New Roman" w:hAnsi="Times New Roman" w:cs="Times New Roman"/>
          <w:sz w:val="32"/>
          <w:szCs w:val="32"/>
          <w:u w:val="single"/>
        </w:rPr>
        <w:t>Рыба</w:t>
      </w:r>
      <w:r w:rsidRPr="00F776A5">
        <w:rPr>
          <w:rFonts w:ascii="Times New Roman" w:hAnsi="Times New Roman" w:cs="Times New Roman"/>
          <w:sz w:val="32"/>
          <w:szCs w:val="32"/>
        </w:rPr>
        <w:t xml:space="preserve"> — полноценн</w:t>
      </w:r>
      <w:r w:rsidR="00245B3B">
        <w:rPr>
          <w:rFonts w:ascii="Times New Roman" w:hAnsi="Times New Roman" w:cs="Times New Roman"/>
          <w:sz w:val="32"/>
          <w:szCs w:val="32"/>
        </w:rPr>
        <w:t>ый источник белка и жира, содер</w:t>
      </w:r>
      <w:r w:rsidR="00245B3B" w:rsidRPr="00F776A5">
        <w:rPr>
          <w:rFonts w:ascii="Times New Roman" w:hAnsi="Times New Roman" w:cs="Times New Roman"/>
          <w:sz w:val="32"/>
          <w:szCs w:val="32"/>
        </w:rPr>
        <w:t xml:space="preserve">жащего большое количество полиненасыщенных жирных </w:t>
      </w:r>
      <w:r w:rsidR="00245B3B" w:rsidRPr="00396A0B">
        <w:rPr>
          <w:rFonts w:ascii="Times New Roman" w:hAnsi="Times New Roman" w:cs="Times New Roman"/>
          <w:sz w:val="32"/>
          <w:szCs w:val="32"/>
        </w:rPr>
        <w:t>кислот</w:t>
      </w:r>
      <w:r w:rsidR="00245B3B">
        <w:rPr>
          <w:rFonts w:ascii="Times New Roman" w:hAnsi="Times New Roman" w:cs="Times New Roman"/>
          <w:sz w:val="32"/>
          <w:szCs w:val="32"/>
        </w:rPr>
        <w:t>,</w:t>
      </w:r>
      <w:r w:rsidR="008271B7">
        <w:rPr>
          <w:rFonts w:ascii="Times New Roman" w:hAnsi="Times New Roman" w:cs="Times New Roman"/>
          <w:sz w:val="32"/>
          <w:szCs w:val="32"/>
        </w:rPr>
        <w:t xml:space="preserve"> </w:t>
      </w:r>
      <w:r w:rsidR="008271B7" w:rsidRPr="008271B7">
        <w:rPr>
          <w:rFonts w:ascii="Times New Roman" w:hAnsi="Times New Roman" w:cs="Times New Roman"/>
          <w:sz w:val="32"/>
          <w:szCs w:val="32"/>
        </w:rPr>
        <w:t xml:space="preserve"> </w:t>
      </w:r>
      <w:r w:rsidR="008271B7" w:rsidRPr="00396A0B">
        <w:rPr>
          <w:rFonts w:ascii="Times New Roman" w:hAnsi="Times New Roman" w:cs="Times New Roman"/>
          <w:sz w:val="32"/>
          <w:szCs w:val="32"/>
        </w:rPr>
        <w:t>а также витаминов В</w:t>
      </w:r>
      <w:proofErr w:type="gramStart"/>
      <w:r w:rsidR="008271B7" w:rsidRPr="00396A0B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8271B7">
        <w:rPr>
          <w:rFonts w:ascii="Times New Roman" w:hAnsi="Times New Roman" w:cs="Times New Roman"/>
          <w:sz w:val="32"/>
          <w:szCs w:val="32"/>
        </w:rPr>
        <w:t>, В12.</w:t>
      </w:r>
      <w:r w:rsidR="008271B7" w:rsidRPr="008271B7">
        <w:rPr>
          <w:rFonts w:ascii="Times New Roman" w:hAnsi="Times New Roman" w:cs="Times New Roman"/>
          <w:sz w:val="32"/>
          <w:szCs w:val="32"/>
        </w:rPr>
        <w:t xml:space="preserve"> </w:t>
      </w:r>
      <w:r w:rsidR="008271B7" w:rsidRPr="00396A0B">
        <w:rPr>
          <w:rFonts w:ascii="Times New Roman" w:hAnsi="Times New Roman" w:cs="Times New Roman"/>
          <w:sz w:val="32"/>
          <w:szCs w:val="32"/>
        </w:rPr>
        <w:t xml:space="preserve">Рыбу вводят в питание детей с 8–9 мес. с осторожностью, учитывая индивидуальную </w:t>
      </w:r>
      <w:r w:rsidR="00256EEE" w:rsidRPr="00396A0B">
        <w:rPr>
          <w:rFonts w:ascii="Times New Roman" w:hAnsi="Times New Roman" w:cs="Times New Roman"/>
          <w:sz w:val="32"/>
          <w:szCs w:val="32"/>
        </w:rPr>
        <w:t>переносимость. Её используют 1–2 раза в неделю вместо мясного блюда.</w:t>
      </w:r>
    </w:p>
    <w:p w:rsidR="00396A0B" w:rsidRPr="00396A0B" w:rsidRDefault="00396A0B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 w:rsidRPr="00256EEE">
        <w:rPr>
          <w:rFonts w:ascii="Times New Roman" w:hAnsi="Times New Roman" w:cs="Times New Roman"/>
          <w:sz w:val="32"/>
          <w:szCs w:val="32"/>
          <w:u w:val="single"/>
        </w:rPr>
        <w:t>Соки</w:t>
      </w:r>
      <w:r w:rsidRPr="00396A0B">
        <w:rPr>
          <w:rFonts w:ascii="Times New Roman" w:hAnsi="Times New Roman" w:cs="Times New Roman"/>
          <w:sz w:val="32"/>
          <w:szCs w:val="32"/>
        </w:rPr>
        <w:t xml:space="preserve"> содержат природные сахара (глюкозу, фруктозу, </w:t>
      </w:r>
      <w:r w:rsidR="00256EEE" w:rsidRPr="00396A0B">
        <w:rPr>
          <w:rFonts w:ascii="Times New Roman" w:hAnsi="Times New Roman" w:cs="Times New Roman"/>
          <w:sz w:val="32"/>
          <w:szCs w:val="32"/>
        </w:rPr>
        <w:t xml:space="preserve">сахарозу), органические кислоты (яблочную, лимонную и др.), положительно влияющие на процессы пищеварения. </w:t>
      </w:r>
      <w:proofErr w:type="gramStart"/>
      <w:r w:rsidR="00256EEE" w:rsidRPr="00396A0B">
        <w:rPr>
          <w:rFonts w:ascii="Times New Roman" w:hAnsi="Times New Roman" w:cs="Times New Roman"/>
          <w:sz w:val="32"/>
          <w:szCs w:val="32"/>
        </w:rPr>
        <w:t>Они богаты калием (до 150 мг/100 мл и содержат железо (до 2 мг/100 мл).</w:t>
      </w:r>
      <w:proofErr w:type="gramEnd"/>
      <w:r w:rsidR="00256EEE" w:rsidRPr="00396A0B">
        <w:rPr>
          <w:rFonts w:ascii="Times New Roman" w:hAnsi="Times New Roman" w:cs="Times New Roman"/>
          <w:sz w:val="32"/>
          <w:szCs w:val="32"/>
        </w:rPr>
        <w:t xml:space="preserve"> В соки промышленного производства </w:t>
      </w:r>
      <w:r w:rsidR="0092390C" w:rsidRPr="00396A0B">
        <w:rPr>
          <w:rFonts w:ascii="Times New Roman" w:hAnsi="Times New Roman" w:cs="Times New Roman"/>
          <w:sz w:val="32"/>
          <w:szCs w:val="32"/>
        </w:rPr>
        <w:t>могут быть добавлены витамин</w:t>
      </w:r>
      <w:proofErr w:type="gramStart"/>
      <w:r w:rsidR="0092390C" w:rsidRPr="00396A0B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92390C" w:rsidRPr="00396A0B">
        <w:rPr>
          <w:rFonts w:ascii="Times New Roman" w:hAnsi="Times New Roman" w:cs="Times New Roman"/>
          <w:sz w:val="32"/>
          <w:szCs w:val="32"/>
        </w:rPr>
        <w:t>, лимонная кислота, отдельные минерал</w:t>
      </w:r>
      <w:r w:rsidR="0092390C">
        <w:rPr>
          <w:rFonts w:ascii="Times New Roman" w:hAnsi="Times New Roman" w:cs="Times New Roman"/>
          <w:sz w:val="32"/>
          <w:szCs w:val="32"/>
        </w:rPr>
        <w:t>ьные вещества, натуральные фрук</w:t>
      </w:r>
      <w:r w:rsidR="0092390C" w:rsidRPr="00396A0B">
        <w:rPr>
          <w:rFonts w:ascii="Times New Roman" w:hAnsi="Times New Roman" w:cs="Times New Roman"/>
          <w:sz w:val="32"/>
          <w:szCs w:val="32"/>
        </w:rPr>
        <w:t xml:space="preserve">товые </w:t>
      </w:r>
      <w:proofErr w:type="spellStart"/>
      <w:r w:rsidR="0092390C" w:rsidRPr="00396A0B">
        <w:rPr>
          <w:rFonts w:ascii="Times New Roman" w:hAnsi="Times New Roman" w:cs="Times New Roman"/>
          <w:sz w:val="32"/>
          <w:szCs w:val="32"/>
        </w:rPr>
        <w:t>ароматизаторы</w:t>
      </w:r>
      <w:proofErr w:type="spellEnd"/>
      <w:r w:rsidR="0092390C" w:rsidRPr="00396A0B">
        <w:rPr>
          <w:rFonts w:ascii="Times New Roman" w:hAnsi="Times New Roman" w:cs="Times New Roman"/>
          <w:sz w:val="32"/>
          <w:szCs w:val="32"/>
        </w:rPr>
        <w:t>. Первым рекомендуют назначать яблочный или грушевый соки, которые традиционны для россиян и реже вызывают аллергические реакции.</w:t>
      </w:r>
    </w:p>
    <w:p w:rsidR="00396A0B" w:rsidRPr="00396A0B" w:rsidRDefault="00396A0B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 w:rsidRPr="008B1CA3">
        <w:rPr>
          <w:rFonts w:ascii="Times New Roman" w:hAnsi="Times New Roman" w:cs="Times New Roman"/>
          <w:sz w:val="32"/>
          <w:szCs w:val="32"/>
          <w:u w:val="single"/>
        </w:rPr>
        <w:t>Фруктовые пюре</w:t>
      </w:r>
      <w:r w:rsidRPr="00396A0B">
        <w:rPr>
          <w:rFonts w:ascii="Times New Roman" w:hAnsi="Times New Roman" w:cs="Times New Roman"/>
          <w:sz w:val="32"/>
          <w:szCs w:val="32"/>
        </w:rPr>
        <w:t xml:space="preserve">  </w:t>
      </w:r>
      <w:r w:rsidR="008B1CA3">
        <w:rPr>
          <w:rFonts w:ascii="Times New Roman" w:hAnsi="Times New Roman" w:cs="Times New Roman"/>
          <w:sz w:val="32"/>
          <w:szCs w:val="32"/>
        </w:rPr>
        <w:t>сходны по составу и пищевой цен</w:t>
      </w:r>
      <w:r w:rsidR="008B1CA3" w:rsidRPr="00396A0B">
        <w:rPr>
          <w:rFonts w:ascii="Times New Roman" w:hAnsi="Times New Roman" w:cs="Times New Roman"/>
          <w:sz w:val="32"/>
          <w:szCs w:val="32"/>
        </w:rPr>
        <w:t xml:space="preserve">ности с фруктовыми соками, особенно с мякотью. В тоже время они содержат сахара, органические кислоты и </w:t>
      </w:r>
      <w:r w:rsidR="004C52EF" w:rsidRPr="00396A0B">
        <w:rPr>
          <w:rFonts w:ascii="Times New Roman" w:hAnsi="Times New Roman" w:cs="Times New Roman"/>
          <w:sz w:val="32"/>
          <w:szCs w:val="32"/>
        </w:rPr>
        <w:t>пищевые волокна в большем количестве, чем соки.</w:t>
      </w:r>
    </w:p>
    <w:p w:rsidR="00396A0B" w:rsidRPr="00396A0B" w:rsidRDefault="00396A0B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 w:rsidRPr="004C52EF">
        <w:rPr>
          <w:rFonts w:ascii="Times New Roman" w:hAnsi="Times New Roman" w:cs="Times New Roman"/>
          <w:sz w:val="32"/>
          <w:szCs w:val="32"/>
          <w:u w:val="single"/>
        </w:rPr>
        <w:t>Кисломолочные продукты  детского питания</w:t>
      </w:r>
      <w:r w:rsidRPr="00396A0B">
        <w:rPr>
          <w:rFonts w:ascii="Times New Roman" w:hAnsi="Times New Roman" w:cs="Times New Roman"/>
          <w:sz w:val="32"/>
          <w:szCs w:val="32"/>
        </w:rPr>
        <w:t xml:space="preserve"> (детский </w:t>
      </w:r>
      <w:r w:rsidR="004C52EF" w:rsidRPr="00396A0B">
        <w:rPr>
          <w:rFonts w:ascii="Times New Roman" w:hAnsi="Times New Roman" w:cs="Times New Roman"/>
          <w:sz w:val="32"/>
          <w:szCs w:val="32"/>
        </w:rPr>
        <w:t xml:space="preserve">кефир, </w:t>
      </w:r>
      <w:proofErr w:type="spellStart"/>
      <w:r w:rsidR="004C52EF" w:rsidRPr="00396A0B">
        <w:rPr>
          <w:rFonts w:ascii="Times New Roman" w:hAnsi="Times New Roman" w:cs="Times New Roman"/>
          <w:sz w:val="32"/>
          <w:szCs w:val="32"/>
        </w:rPr>
        <w:t>бификефир</w:t>
      </w:r>
      <w:proofErr w:type="spellEnd"/>
      <w:r w:rsidR="004C52EF" w:rsidRPr="00396A0B">
        <w:rPr>
          <w:rFonts w:ascii="Times New Roman" w:hAnsi="Times New Roman" w:cs="Times New Roman"/>
          <w:sz w:val="32"/>
          <w:szCs w:val="32"/>
        </w:rPr>
        <w:t>, йогурты «</w:t>
      </w:r>
      <w:proofErr w:type="spellStart"/>
      <w:r w:rsidR="004C52EF" w:rsidRPr="00396A0B">
        <w:rPr>
          <w:rFonts w:ascii="Times New Roman" w:hAnsi="Times New Roman" w:cs="Times New Roman"/>
          <w:sz w:val="32"/>
          <w:szCs w:val="32"/>
        </w:rPr>
        <w:t>Агуша</w:t>
      </w:r>
      <w:proofErr w:type="spellEnd"/>
      <w:r w:rsidR="004C52EF" w:rsidRPr="00396A0B">
        <w:rPr>
          <w:rFonts w:ascii="Times New Roman" w:hAnsi="Times New Roman" w:cs="Times New Roman"/>
          <w:sz w:val="32"/>
          <w:szCs w:val="32"/>
        </w:rPr>
        <w:t xml:space="preserve">», «Тёма» и др.) в </w:t>
      </w:r>
      <w:r w:rsidR="00892FB6" w:rsidRPr="00396A0B">
        <w:rPr>
          <w:rFonts w:ascii="Times New Roman" w:hAnsi="Times New Roman" w:cs="Times New Roman"/>
          <w:sz w:val="32"/>
          <w:szCs w:val="32"/>
        </w:rPr>
        <w:t>рацион ребёнка можно в</w:t>
      </w:r>
      <w:r w:rsidR="00892FB6">
        <w:rPr>
          <w:rFonts w:ascii="Times New Roman" w:hAnsi="Times New Roman" w:cs="Times New Roman"/>
          <w:sz w:val="32"/>
          <w:szCs w:val="32"/>
        </w:rPr>
        <w:t>водить не ранее 8-месячного воз</w:t>
      </w:r>
      <w:r w:rsidR="00892FB6" w:rsidRPr="00396A0B">
        <w:rPr>
          <w:rFonts w:ascii="Times New Roman" w:hAnsi="Times New Roman" w:cs="Times New Roman"/>
          <w:sz w:val="32"/>
          <w:szCs w:val="32"/>
        </w:rPr>
        <w:t>раста в количестве не более 200 мл в сутки.</w:t>
      </w:r>
    </w:p>
    <w:p w:rsidR="00396A0B" w:rsidRPr="00396A0B" w:rsidRDefault="00396A0B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 w:rsidRPr="00764A5F">
        <w:rPr>
          <w:rFonts w:ascii="Times New Roman" w:hAnsi="Times New Roman" w:cs="Times New Roman"/>
          <w:sz w:val="32"/>
          <w:szCs w:val="32"/>
          <w:u w:val="single"/>
        </w:rPr>
        <w:t>Вода</w:t>
      </w:r>
      <w:r w:rsidRPr="00396A0B">
        <w:rPr>
          <w:rFonts w:ascii="Times New Roman" w:hAnsi="Times New Roman" w:cs="Times New Roman"/>
          <w:sz w:val="32"/>
          <w:szCs w:val="32"/>
        </w:rPr>
        <w:t xml:space="preserve"> входит в состав всех пищевых продуктов, большое </w:t>
      </w:r>
      <w:r w:rsidR="00764A5F" w:rsidRPr="00396A0B">
        <w:rPr>
          <w:rFonts w:ascii="Times New Roman" w:hAnsi="Times New Roman" w:cs="Times New Roman"/>
          <w:sz w:val="32"/>
          <w:szCs w:val="32"/>
        </w:rPr>
        <w:t>количество воды (около</w:t>
      </w:r>
      <w:r w:rsidR="00764A5F">
        <w:rPr>
          <w:rFonts w:ascii="Times New Roman" w:hAnsi="Times New Roman" w:cs="Times New Roman"/>
          <w:sz w:val="32"/>
          <w:szCs w:val="32"/>
        </w:rPr>
        <w:t xml:space="preserve"> 85%) содержится в грудном моло</w:t>
      </w:r>
      <w:r w:rsidR="00764A5F" w:rsidRPr="00396A0B">
        <w:rPr>
          <w:rFonts w:ascii="Times New Roman" w:hAnsi="Times New Roman" w:cs="Times New Roman"/>
          <w:sz w:val="32"/>
          <w:szCs w:val="32"/>
        </w:rPr>
        <w:t xml:space="preserve">ке и детских молочных смесях. С «твёрдой» пищей (хлеб, </w:t>
      </w:r>
      <w:r w:rsidR="007F7620" w:rsidRPr="00396A0B">
        <w:rPr>
          <w:rFonts w:ascii="Times New Roman" w:hAnsi="Times New Roman" w:cs="Times New Roman"/>
          <w:sz w:val="32"/>
          <w:szCs w:val="32"/>
        </w:rPr>
        <w:t>каша, пюре и др.) ребёнок получает 30% воды. В настоящее время, как для питья, так и для приготовления смесей и блюд прикорма следуе</w:t>
      </w:r>
      <w:r w:rsidR="004F7FC4">
        <w:rPr>
          <w:rFonts w:ascii="Times New Roman" w:hAnsi="Times New Roman" w:cs="Times New Roman"/>
          <w:sz w:val="32"/>
          <w:szCs w:val="32"/>
        </w:rPr>
        <w:t xml:space="preserve">т использовать специальную </w:t>
      </w:r>
      <w:proofErr w:type="spellStart"/>
      <w:r w:rsidR="004F7FC4">
        <w:rPr>
          <w:rFonts w:ascii="Times New Roman" w:hAnsi="Times New Roman" w:cs="Times New Roman"/>
          <w:sz w:val="32"/>
          <w:szCs w:val="32"/>
        </w:rPr>
        <w:t>бути</w:t>
      </w:r>
      <w:r w:rsidR="004F7FC4" w:rsidRPr="00396A0B">
        <w:rPr>
          <w:rFonts w:ascii="Times New Roman" w:hAnsi="Times New Roman" w:cs="Times New Roman"/>
          <w:sz w:val="32"/>
          <w:szCs w:val="32"/>
        </w:rPr>
        <w:t>лированную</w:t>
      </w:r>
      <w:proofErr w:type="spellEnd"/>
      <w:r w:rsidR="004F7FC4" w:rsidRPr="00396A0B">
        <w:rPr>
          <w:rFonts w:ascii="Times New Roman" w:hAnsi="Times New Roman" w:cs="Times New Roman"/>
          <w:sz w:val="32"/>
          <w:szCs w:val="32"/>
        </w:rPr>
        <w:t xml:space="preserve"> воду для детского питания, поскольку она безопасна в бактериологическом </w:t>
      </w:r>
      <w:r w:rsidR="004F7FC4" w:rsidRPr="00396A0B">
        <w:rPr>
          <w:rFonts w:ascii="Times New Roman" w:hAnsi="Times New Roman" w:cs="Times New Roman"/>
          <w:sz w:val="32"/>
          <w:szCs w:val="32"/>
        </w:rPr>
        <w:lastRenderedPageBreak/>
        <w:t>отношении, не содержит вредных химических и радиоактивных веществ, обладает хорошими органолептическими свойствами, не требует кипячения, имеет низкую минерализацию.</w:t>
      </w:r>
    </w:p>
    <w:p w:rsidR="00461844" w:rsidRDefault="00396A0B" w:rsidP="00461844">
      <w:pPr>
        <w:jc w:val="both"/>
        <w:rPr>
          <w:rFonts w:ascii="Times New Roman" w:hAnsi="Times New Roman" w:cs="Times New Roman"/>
          <w:sz w:val="32"/>
          <w:szCs w:val="32"/>
        </w:rPr>
      </w:pPr>
      <w:r w:rsidRPr="00862265">
        <w:rPr>
          <w:rFonts w:ascii="Times New Roman" w:hAnsi="Times New Roman" w:cs="Times New Roman"/>
          <w:sz w:val="32"/>
          <w:szCs w:val="32"/>
          <w:u w:val="single"/>
        </w:rPr>
        <w:t xml:space="preserve">Детские травяные чаи  промышленного производства </w:t>
      </w:r>
      <w:r w:rsidR="00862265" w:rsidRPr="00396A0B">
        <w:rPr>
          <w:rFonts w:ascii="Times New Roman" w:hAnsi="Times New Roman" w:cs="Times New Roman"/>
          <w:sz w:val="32"/>
          <w:szCs w:val="32"/>
        </w:rPr>
        <w:t>представляют собой сухие порошки и г</w:t>
      </w:r>
      <w:r w:rsidR="00862265">
        <w:rPr>
          <w:rFonts w:ascii="Times New Roman" w:hAnsi="Times New Roman" w:cs="Times New Roman"/>
          <w:sz w:val="32"/>
          <w:szCs w:val="32"/>
        </w:rPr>
        <w:t>ранулы, содер</w:t>
      </w:r>
      <w:r w:rsidR="00862265" w:rsidRPr="00396A0B">
        <w:rPr>
          <w:rFonts w:ascii="Times New Roman" w:hAnsi="Times New Roman" w:cs="Times New Roman"/>
          <w:sz w:val="32"/>
          <w:szCs w:val="32"/>
        </w:rPr>
        <w:t>жащие экстракты лекарственных трав, растений, плодо</w:t>
      </w:r>
      <w:proofErr w:type="gramStart"/>
      <w:r w:rsidR="00862265" w:rsidRPr="00396A0B">
        <w:rPr>
          <w:rFonts w:ascii="Times New Roman" w:hAnsi="Times New Roman" w:cs="Times New Roman"/>
          <w:sz w:val="32"/>
          <w:szCs w:val="32"/>
        </w:rPr>
        <w:t>в(</w:t>
      </w:r>
      <w:proofErr w:type="gramEnd"/>
      <w:r w:rsidR="00862265" w:rsidRPr="00396A0B">
        <w:rPr>
          <w:rFonts w:ascii="Times New Roman" w:hAnsi="Times New Roman" w:cs="Times New Roman"/>
          <w:sz w:val="32"/>
          <w:szCs w:val="32"/>
        </w:rPr>
        <w:t>ромашка, укроп, фе</w:t>
      </w:r>
      <w:r w:rsidR="00DC4303">
        <w:rPr>
          <w:rFonts w:ascii="Times New Roman" w:hAnsi="Times New Roman" w:cs="Times New Roman"/>
          <w:sz w:val="32"/>
          <w:szCs w:val="32"/>
        </w:rPr>
        <w:t>нхель, мелисса, мята, анис, чер</w:t>
      </w:r>
      <w:r w:rsidR="00DC4303" w:rsidRPr="00396A0B">
        <w:rPr>
          <w:rFonts w:ascii="Times New Roman" w:hAnsi="Times New Roman" w:cs="Times New Roman"/>
          <w:sz w:val="32"/>
          <w:szCs w:val="32"/>
        </w:rPr>
        <w:t>ника, шиповник, брусника, малина и др.). В некоторые травяные чаи для улучшения вкусовых каче</w:t>
      </w:r>
      <w:proofErr w:type="gramStart"/>
      <w:r w:rsidR="00DC4303" w:rsidRPr="00396A0B">
        <w:rPr>
          <w:rFonts w:ascii="Times New Roman" w:hAnsi="Times New Roman" w:cs="Times New Roman"/>
          <w:sz w:val="32"/>
          <w:szCs w:val="32"/>
        </w:rPr>
        <w:t>ств вв</w:t>
      </w:r>
      <w:proofErr w:type="gramEnd"/>
      <w:r w:rsidR="00DC4303" w:rsidRPr="00396A0B">
        <w:rPr>
          <w:rFonts w:ascii="Times New Roman" w:hAnsi="Times New Roman" w:cs="Times New Roman"/>
          <w:sz w:val="32"/>
          <w:szCs w:val="32"/>
        </w:rPr>
        <w:t>едены фруктовые или ягодные добавки (смородина, малина, апельсин, шиповник, яблоки и др.). В состав травяных чаёв могут входить сах</w:t>
      </w:r>
      <w:r w:rsidR="00DC4303">
        <w:rPr>
          <w:rFonts w:ascii="Times New Roman" w:hAnsi="Times New Roman" w:cs="Times New Roman"/>
          <w:sz w:val="32"/>
          <w:szCs w:val="32"/>
        </w:rPr>
        <w:t xml:space="preserve">ар, глюкоза, фруктоза, </w:t>
      </w:r>
      <w:proofErr w:type="spellStart"/>
      <w:r w:rsidR="00DC4303">
        <w:rPr>
          <w:rFonts w:ascii="Times New Roman" w:hAnsi="Times New Roman" w:cs="Times New Roman"/>
          <w:sz w:val="32"/>
          <w:szCs w:val="32"/>
        </w:rPr>
        <w:t>декстрин</w:t>
      </w:r>
      <w:r w:rsidR="00DC4303" w:rsidRPr="00396A0B">
        <w:rPr>
          <w:rFonts w:ascii="Times New Roman" w:hAnsi="Times New Roman" w:cs="Times New Roman"/>
          <w:sz w:val="32"/>
          <w:szCs w:val="32"/>
        </w:rPr>
        <w:t>мальтоза</w:t>
      </w:r>
      <w:proofErr w:type="spellEnd"/>
      <w:r w:rsidR="00DC4303" w:rsidRPr="00396A0B">
        <w:rPr>
          <w:rFonts w:ascii="Times New Roman" w:hAnsi="Times New Roman" w:cs="Times New Roman"/>
          <w:sz w:val="32"/>
          <w:szCs w:val="32"/>
        </w:rPr>
        <w:t xml:space="preserve">, витамины. Гранулированные чаи на основе сахаров (сахарозы, глюкозы и др.) назначаются детям не </w:t>
      </w:r>
      <w:r w:rsidR="00461844" w:rsidRPr="00396A0B">
        <w:rPr>
          <w:rFonts w:ascii="Times New Roman" w:hAnsi="Times New Roman" w:cs="Times New Roman"/>
          <w:sz w:val="32"/>
          <w:szCs w:val="32"/>
        </w:rPr>
        <w:t>ранее 4 мес. жизни, а далее дифференцировано, в зависи</w:t>
      </w:r>
      <w:r w:rsidR="00461844" w:rsidRPr="005C3884">
        <w:rPr>
          <w:rFonts w:ascii="Times New Roman" w:hAnsi="Times New Roman" w:cs="Times New Roman"/>
          <w:sz w:val="32"/>
          <w:szCs w:val="32"/>
        </w:rPr>
        <w:t>мости от индивидуальной переносимости.</w:t>
      </w: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40706" w:rsidRDefault="00F40706" w:rsidP="00461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5E42" w:rsidRDefault="00D55E42" w:rsidP="00F4070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884" w:rsidRDefault="00F40706" w:rsidP="00F4070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706">
        <w:rPr>
          <w:rFonts w:ascii="Times New Roman" w:hAnsi="Times New Roman" w:cs="Times New Roman"/>
          <w:b/>
          <w:sz w:val="32"/>
          <w:szCs w:val="32"/>
        </w:rPr>
        <w:t xml:space="preserve">СРОКИ И ОБЪЕМЫ ВВЕДЕНИЯ ПРИКОРМОВ </w:t>
      </w:r>
    </w:p>
    <w:p w:rsidR="00F40706" w:rsidRPr="00F40706" w:rsidRDefault="00F40706" w:rsidP="00F4070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2940"/>
        <w:gridCol w:w="1914"/>
        <w:gridCol w:w="1914"/>
        <w:gridCol w:w="1914"/>
        <w:gridCol w:w="1914"/>
      </w:tblGrid>
      <w:tr w:rsidR="00E22B6D" w:rsidTr="0072344E">
        <w:tc>
          <w:tcPr>
            <w:tcW w:w="2940" w:type="dxa"/>
            <w:vMerge w:val="restart"/>
          </w:tcPr>
          <w:p w:rsidR="00E22B6D" w:rsidRDefault="00E22B6D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22B6D">
              <w:rPr>
                <w:rFonts w:ascii="Times New Roman" w:hAnsi="Times New Roman" w:cs="Times New Roman"/>
                <w:sz w:val="32"/>
                <w:szCs w:val="32"/>
              </w:rPr>
              <w:t>Наименование продуктов и блюд (</w:t>
            </w:r>
            <w:proofErr w:type="gramStart"/>
            <w:r w:rsidRPr="00E22B6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E22B6D">
              <w:rPr>
                <w:rFonts w:ascii="Times New Roman" w:hAnsi="Times New Roman" w:cs="Times New Roman"/>
                <w:sz w:val="32"/>
                <w:szCs w:val="32"/>
              </w:rPr>
              <w:t>, мл)</w:t>
            </w:r>
          </w:p>
        </w:tc>
        <w:tc>
          <w:tcPr>
            <w:tcW w:w="7656" w:type="dxa"/>
            <w:gridSpan w:val="4"/>
          </w:tcPr>
          <w:p w:rsidR="00E22B6D" w:rsidRDefault="00E22B6D" w:rsidP="00E22B6D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2B6D">
              <w:rPr>
                <w:rFonts w:ascii="Times New Roman" w:hAnsi="Times New Roman" w:cs="Times New Roman"/>
                <w:sz w:val="32"/>
                <w:szCs w:val="32"/>
              </w:rPr>
              <w:t>Возраст (мес.)</w:t>
            </w:r>
          </w:p>
        </w:tc>
      </w:tr>
      <w:tr w:rsidR="00E22B6D" w:rsidTr="0098453D">
        <w:tc>
          <w:tcPr>
            <w:tcW w:w="2940" w:type="dxa"/>
            <w:vMerge/>
          </w:tcPr>
          <w:p w:rsidR="00E22B6D" w:rsidRDefault="00E22B6D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E22B6D" w:rsidRDefault="00791C38" w:rsidP="00791C3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1C38">
              <w:rPr>
                <w:rFonts w:ascii="Times New Roman" w:hAnsi="Times New Roman" w:cs="Times New Roman"/>
                <w:sz w:val="32"/>
                <w:szCs w:val="32"/>
              </w:rPr>
              <w:t>4—6</w:t>
            </w:r>
          </w:p>
        </w:tc>
        <w:tc>
          <w:tcPr>
            <w:tcW w:w="1914" w:type="dxa"/>
          </w:tcPr>
          <w:p w:rsidR="00E22B6D" w:rsidRDefault="00791C38" w:rsidP="00791C3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14" w:type="dxa"/>
          </w:tcPr>
          <w:p w:rsidR="00E22B6D" w:rsidRDefault="00791C38" w:rsidP="00791C3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E22B6D" w:rsidRDefault="00791C38" w:rsidP="00791C3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9-12</w:t>
            </w:r>
          </w:p>
        </w:tc>
      </w:tr>
      <w:tr w:rsidR="005C3884" w:rsidTr="0098453D">
        <w:tc>
          <w:tcPr>
            <w:tcW w:w="2940" w:type="dxa"/>
          </w:tcPr>
          <w:p w:rsidR="005C3884" w:rsidRDefault="00EB07DC" w:rsidP="00791C38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Овощное пюре </w:t>
            </w:r>
          </w:p>
        </w:tc>
        <w:tc>
          <w:tcPr>
            <w:tcW w:w="1914" w:type="dxa"/>
          </w:tcPr>
          <w:p w:rsidR="005C3884" w:rsidRDefault="00EB07D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10-150</w:t>
            </w:r>
          </w:p>
        </w:tc>
        <w:tc>
          <w:tcPr>
            <w:tcW w:w="1914" w:type="dxa"/>
          </w:tcPr>
          <w:p w:rsidR="005C3884" w:rsidRDefault="00EB07D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1914" w:type="dxa"/>
          </w:tcPr>
          <w:p w:rsidR="005C3884" w:rsidRDefault="00EB07D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914" w:type="dxa"/>
          </w:tcPr>
          <w:p w:rsidR="005C3884" w:rsidRDefault="00EB07D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5C3884" w:rsidTr="0098453D">
        <w:tc>
          <w:tcPr>
            <w:tcW w:w="2940" w:type="dxa"/>
          </w:tcPr>
          <w:p w:rsidR="005C3884" w:rsidRDefault="008C7593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91C38">
              <w:rPr>
                <w:rFonts w:ascii="Times New Roman" w:hAnsi="Times New Roman" w:cs="Times New Roman"/>
                <w:sz w:val="32"/>
                <w:szCs w:val="32"/>
              </w:rPr>
              <w:t xml:space="preserve">Молочная каша </w:t>
            </w:r>
          </w:p>
        </w:tc>
        <w:tc>
          <w:tcPr>
            <w:tcW w:w="1914" w:type="dxa"/>
          </w:tcPr>
          <w:p w:rsidR="005C3884" w:rsidRDefault="009020E7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10-150</w:t>
            </w:r>
          </w:p>
        </w:tc>
        <w:tc>
          <w:tcPr>
            <w:tcW w:w="1914" w:type="dxa"/>
          </w:tcPr>
          <w:p w:rsidR="005C3884" w:rsidRDefault="009020E7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914" w:type="dxa"/>
          </w:tcPr>
          <w:p w:rsidR="005C3884" w:rsidRDefault="009020E7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914" w:type="dxa"/>
          </w:tcPr>
          <w:p w:rsidR="005C3884" w:rsidRDefault="009020E7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5C3884" w:rsidTr="0098453D">
        <w:tc>
          <w:tcPr>
            <w:tcW w:w="2940" w:type="dxa"/>
          </w:tcPr>
          <w:p w:rsidR="005C3884" w:rsidRDefault="008C7593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91C38">
              <w:rPr>
                <w:rFonts w:ascii="Times New Roman" w:hAnsi="Times New Roman" w:cs="Times New Roman"/>
                <w:sz w:val="32"/>
                <w:szCs w:val="32"/>
              </w:rPr>
              <w:t xml:space="preserve">Фруктовое пюре </w:t>
            </w:r>
          </w:p>
        </w:tc>
        <w:tc>
          <w:tcPr>
            <w:tcW w:w="1914" w:type="dxa"/>
          </w:tcPr>
          <w:p w:rsidR="005C3884" w:rsidRDefault="009020E7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5-60</w:t>
            </w:r>
          </w:p>
        </w:tc>
        <w:tc>
          <w:tcPr>
            <w:tcW w:w="1914" w:type="dxa"/>
          </w:tcPr>
          <w:p w:rsidR="005C3884" w:rsidRDefault="009020E7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914" w:type="dxa"/>
          </w:tcPr>
          <w:p w:rsidR="005C3884" w:rsidRDefault="009020E7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914" w:type="dxa"/>
          </w:tcPr>
          <w:p w:rsidR="005C3884" w:rsidRDefault="009020E7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90-100</w:t>
            </w:r>
          </w:p>
        </w:tc>
      </w:tr>
      <w:tr w:rsidR="005C3884" w:rsidTr="0098453D">
        <w:tc>
          <w:tcPr>
            <w:tcW w:w="2940" w:type="dxa"/>
          </w:tcPr>
          <w:p w:rsidR="005C3884" w:rsidRDefault="008C7593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91C38">
              <w:rPr>
                <w:rFonts w:ascii="Times New Roman" w:hAnsi="Times New Roman" w:cs="Times New Roman"/>
                <w:sz w:val="32"/>
                <w:szCs w:val="32"/>
              </w:rPr>
              <w:t xml:space="preserve">Фруктовый сок </w:t>
            </w:r>
          </w:p>
        </w:tc>
        <w:tc>
          <w:tcPr>
            <w:tcW w:w="1914" w:type="dxa"/>
          </w:tcPr>
          <w:p w:rsidR="005C3884" w:rsidRDefault="009020E7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5-60</w:t>
            </w:r>
          </w:p>
        </w:tc>
        <w:tc>
          <w:tcPr>
            <w:tcW w:w="1914" w:type="dxa"/>
          </w:tcPr>
          <w:p w:rsidR="005C3884" w:rsidRDefault="00B74351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914" w:type="dxa"/>
          </w:tcPr>
          <w:p w:rsidR="005C3884" w:rsidRDefault="00B74351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914" w:type="dxa"/>
          </w:tcPr>
          <w:p w:rsidR="005C3884" w:rsidRDefault="00B74351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90-100</w:t>
            </w:r>
          </w:p>
        </w:tc>
      </w:tr>
      <w:tr w:rsidR="005C3884" w:rsidTr="0098453D">
        <w:tc>
          <w:tcPr>
            <w:tcW w:w="2940" w:type="dxa"/>
          </w:tcPr>
          <w:p w:rsidR="005C3884" w:rsidRDefault="00B74351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Творог (не ранее 6 мес.)</w:t>
            </w:r>
          </w:p>
        </w:tc>
        <w:tc>
          <w:tcPr>
            <w:tcW w:w="1914" w:type="dxa"/>
          </w:tcPr>
          <w:p w:rsidR="005C3884" w:rsidRDefault="00B74351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10-40</w:t>
            </w:r>
          </w:p>
        </w:tc>
        <w:tc>
          <w:tcPr>
            <w:tcW w:w="1914" w:type="dxa"/>
          </w:tcPr>
          <w:p w:rsidR="005C3884" w:rsidRDefault="00B74351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914" w:type="dxa"/>
          </w:tcPr>
          <w:p w:rsidR="005C3884" w:rsidRDefault="00B74351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914" w:type="dxa"/>
          </w:tcPr>
          <w:p w:rsidR="005C3884" w:rsidRDefault="00B74351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5C3884" w:rsidTr="0098453D">
        <w:tc>
          <w:tcPr>
            <w:tcW w:w="2940" w:type="dxa"/>
          </w:tcPr>
          <w:p w:rsidR="005C3884" w:rsidRDefault="008C7593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91C38">
              <w:rPr>
                <w:rFonts w:ascii="Times New Roman" w:hAnsi="Times New Roman" w:cs="Times New Roman"/>
                <w:sz w:val="32"/>
                <w:szCs w:val="32"/>
              </w:rPr>
              <w:t>Желток, шт.</w:t>
            </w:r>
          </w:p>
        </w:tc>
        <w:tc>
          <w:tcPr>
            <w:tcW w:w="1914" w:type="dxa"/>
          </w:tcPr>
          <w:p w:rsidR="005C3884" w:rsidRDefault="00542A0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5C3884" w:rsidRDefault="00542A0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</w:tc>
        <w:tc>
          <w:tcPr>
            <w:tcW w:w="1914" w:type="dxa"/>
          </w:tcPr>
          <w:p w:rsidR="005C3884" w:rsidRDefault="00542A0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914" w:type="dxa"/>
          </w:tcPr>
          <w:p w:rsidR="005C3884" w:rsidRDefault="00542A0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</w:tr>
      <w:tr w:rsidR="005C3884" w:rsidTr="0098453D">
        <w:tc>
          <w:tcPr>
            <w:tcW w:w="2940" w:type="dxa"/>
          </w:tcPr>
          <w:p w:rsidR="005C3884" w:rsidRDefault="00811AAD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91C38">
              <w:rPr>
                <w:rFonts w:ascii="Times New Roman" w:hAnsi="Times New Roman" w:cs="Times New Roman"/>
                <w:sz w:val="32"/>
                <w:szCs w:val="32"/>
              </w:rPr>
              <w:t>Мясное пюре</w:t>
            </w:r>
            <w:r w:rsidR="0081580B">
              <w:rPr>
                <w:rFonts w:ascii="Times New Roman" w:hAnsi="Times New Roman" w:cs="Times New Roman"/>
                <w:sz w:val="32"/>
                <w:szCs w:val="32"/>
              </w:rPr>
              <w:t xml:space="preserve"> (не ранее 6 мес.)</w:t>
            </w:r>
          </w:p>
        </w:tc>
        <w:tc>
          <w:tcPr>
            <w:tcW w:w="1914" w:type="dxa"/>
          </w:tcPr>
          <w:p w:rsidR="005C3884" w:rsidRDefault="00542A0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5-30</w:t>
            </w:r>
          </w:p>
        </w:tc>
        <w:tc>
          <w:tcPr>
            <w:tcW w:w="1914" w:type="dxa"/>
          </w:tcPr>
          <w:p w:rsidR="005C3884" w:rsidRDefault="00542A0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914" w:type="dxa"/>
          </w:tcPr>
          <w:p w:rsidR="005C3884" w:rsidRDefault="00542A0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914" w:type="dxa"/>
          </w:tcPr>
          <w:p w:rsidR="005C3884" w:rsidRDefault="00542A0C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60-70</w:t>
            </w:r>
          </w:p>
        </w:tc>
      </w:tr>
      <w:tr w:rsidR="005C3884" w:rsidTr="0098453D">
        <w:tc>
          <w:tcPr>
            <w:tcW w:w="2940" w:type="dxa"/>
          </w:tcPr>
          <w:p w:rsidR="005C3884" w:rsidRDefault="00811AAD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91C38">
              <w:rPr>
                <w:rFonts w:ascii="Times New Roman" w:hAnsi="Times New Roman" w:cs="Times New Roman"/>
                <w:sz w:val="32"/>
                <w:szCs w:val="32"/>
              </w:rPr>
              <w:t xml:space="preserve">Рыбное пюре </w:t>
            </w:r>
          </w:p>
        </w:tc>
        <w:tc>
          <w:tcPr>
            <w:tcW w:w="1914" w:type="dxa"/>
          </w:tcPr>
          <w:p w:rsidR="005C3884" w:rsidRDefault="0081580B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5C3884" w:rsidRDefault="0081580B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5C3884" w:rsidRDefault="0081580B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5-30</w:t>
            </w:r>
          </w:p>
        </w:tc>
        <w:tc>
          <w:tcPr>
            <w:tcW w:w="1914" w:type="dxa"/>
          </w:tcPr>
          <w:p w:rsidR="005C3884" w:rsidRDefault="0081580B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30-60</w:t>
            </w:r>
          </w:p>
        </w:tc>
      </w:tr>
      <w:tr w:rsidR="005C3884" w:rsidTr="0098453D">
        <w:tc>
          <w:tcPr>
            <w:tcW w:w="2940" w:type="dxa"/>
          </w:tcPr>
          <w:p w:rsidR="00811AAD" w:rsidRPr="00811AAD" w:rsidRDefault="00811AAD" w:rsidP="00811AAD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11AAD">
              <w:rPr>
                <w:rFonts w:ascii="Times New Roman" w:hAnsi="Times New Roman" w:cs="Times New Roman"/>
                <w:sz w:val="32"/>
                <w:szCs w:val="32"/>
              </w:rPr>
              <w:t xml:space="preserve">Кефир и др. </w:t>
            </w:r>
            <w:proofErr w:type="gramStart"/>
            <w:r w:rsidRPr="00811AAD">
              <w:rPr>
                <w:rFonts w:ascii="Times New Roman" w:hAnsi="Times New Roman" w:cs="Times New Roman"/>
                <w:sz w:val="32"/>
                <w:szCs w:val="32"/>
              </w:rPr>
              <w:t>неадаптированные</w:t>
            </w:r>
            <w:proofErr w:type="gramEnd"/>
            <w:r w:rsidRPr="00811AAD">
              <w:rPr>
                <w:rFonts w:ascii="Times New Roman" w:hAnsi="Times New Roman" w:cs="Times New Roman"/>
                <w:sz w:val="32"/>
                <w:szCs w:val="32"/>
              </w:rPr>
              <w:t xml:space="preserve"> кисломолочные </w:t>
            </w:r>
          </w:p>
          <w:p w:rsidR="005C3884" w:rsidRDefault="00811AAD" w:rsidP="00811AAD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11AAD">
              <w:rPr>
                <w:rFonts w:ascii="Times New Roman" w:hAnsi="Times New Roman" w:cs="Times New Roman"/>
                <w:sz w:val="32"/>
                <w:szCs w:val="32"/>
              </w:rPr>
              <w:t>напитки</w:t>
            </w:r>
          </w:p>
        </w:tc>
        <w:tc>
          <w:tcPr>
            <w:tcW w:w="1914" w:type="dxa"/>
          </w:tcPr>
          <w:p w:rsidR="005C3884" w:rsidRDefault="0081580B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5C3884" w:rsidRDefault="0081580B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5C3884" w:rsidRDefault="0081580B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914" w:type="dxa"/>
          </w:tcPr>
          <w:p w:rsidR="005C3884" w:rsidRDefault="0081580B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5C3884" w:rsidTr="0098453D">
        <w:tc>
          <w:tcPr>
            <w:tcW w:w="2940" w:type="dxa"/>
          </w:tcPr>
          <w:p w:rsidR="005C3884" w:rsidRDefault="00811AAD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11AAD">
              <w:rPr>
                <w:rFonts w:ascii="Times New Roman" w:hAnsi="Times New Roman" w:cs="Times New Roman"/>
                <w:sz w:val="32"/>
                <w:szCs w:val="32"/>
              </w:rPr>
              <w:t xml:space="preserve">Сухари, печенье </w:t>
            </w:r>
          </w:p>
        </w:tc>
        <w:tc>
          <w:tcPr>
            <w:tcW w:w="1914" w:type="dxa"/>
          </w:tcPr>
          <w:p w:rsidR="005C3884" w:rsidRDefault="00C95686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5C3884" w:rsidRDefault="00C95686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3-5</w:t>
            </w:r>
          </w:p>
        </w:tc>
        <w:tc>
          <w:tcPr>
            <w:tcW w:w="1914" w:type="dxa"/>
          </w:tcPr>
          <w:p w:rsidR="005C3884" w:rsidRDefault="00C95686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5C3884" w:rsidRDefault="00C95686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10-15</w:t>
            </w:r>
          </w:p>
        </w:tc>
      </w:tr>
      <w:tr w:rsidR="005C3884" w:rsidTr="0098453D">
        <w:tc>
          <w:tcPr>
            <w:tcW w:w="2940" w:type="dxa"/>
          </w:tcPr>
          <w:p w:rsidR="005C3884" w:rsidRDefault="00811AAD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11AAD">
              <w:rPr>
                <w:rFonts w:ascii="Times New Roman" w:hAnsi="Times New Roman" w:cs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914" w:type="dxa"/>
          </w:tcPr>
          <w:p w:rsidR="005C3884" w:rsidRDefault="00C95686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5C3884" w:rsidRDefault="00C95686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5C3884" w:rsidRDefault="00C95686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5C3884" w:rsidRDefault="00C95686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C3884" w:rsidTr="0098453D">
        <w:tc>
          <w:tcPr>
            <w:tcW w:w="2940" w:type="dxa"/>
          </w:tcPr>
          <w:p w:rsidR="005C3884" w:rsidRDefault="000F411A" w:rsidP="000F411A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411A">
              <w:rPr>
                <w:rFonts w:ascii="Times New Roman" w:hAnsi="Times New Roman" w:cs="Times New Roman"/>
                <w:sz w:val="32"/>
                <w:szCs w:val="32"/>
              </w:rPr>
              <w:t xml:space="preserve">Растительное масло </w:t>
            </w:r>
          </w:p>
        </w:tc>
        <w:tc>
          <w:tcPr>
            <w:tcW w:w="1914" w:type="dxa"/>
          </w:tcPr>
          <w:p w:rsidR="005C3884" w:rsidRDefault="00813DB2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</w:t>
            </w:r>
          </w:p>
        </w:tc>
        <w:tc>
          <w:tcPr>
            <w:tcW w:w="1914" w:type="dxa"/>
          </w:tcPr>
          <w:p w:rsidR="005C3884" w:rsidRDefault="00813DB2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5C3884" w:rsidRDefault="00813DB2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5C3884" w:rsidRDefault="00813DB2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C3884" w:rsidTr="0098453D">
        <w:tc>
          <w:tcPr>
            <w:tcW w:w="2940" w:type="dxa"/>
          </w:tcPr>
          <w:p w:rsidR="005C3884" w:rsidRDefault="000F411A" w:rsidP="005C3884">
            <w:pPr>
              <w:tabs>
                <w:tab w:val="left" w:pos="40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F411A">
              <w:rPr>
                <w:rFonts w:ascii="Times New Roman" w:hAnsi="Times New Roman" w:cs="Times New Roman"/>
                <w:sz w:val="32"/>
                <w:szCs w:val="32"/>
              </w:rPr>
              <w:t xml:space="preserve">Сливочное масло </w:t>
            </w:r>
          </w:p>
        </w:tc>
        <w:tc>
          <w:tcPr>
            <w:tcW w:w="1914" w:type="dxa"/>
          </w:tcPr>
          <w:p w:rsidR="005C3884" w:rsidRDefault="00813DB2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1914" w:type="dxa"/>
          </w:tcPr>
          <w:p w:rsidR="005C3884" w:rsidRDefault="00813DB2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5C3884" w:rsidRDefault="00813DB2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5C3884" w:rsidRDefault="00813DB2" w:rsidP="00EB07D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813DB2" w:rsidRDefault="00813DB2" w:rsidP="00BA7D75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p w:rsidR="00BA7E0B" w:rsidRDefault="00BA7E0B" w:rsidP="00BA7D75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p w:rsidR="00BA7E0B" w:rsidRDefault="00BA7E0B" w:rsidP="00BA7D75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p w:rsidR="00BA7E0B" w:rsidRDefault="00BA7E0B" w:rsidP="00BA7D75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p w:rsidR="00BA7E0B" w:rsidRDefault="00BA7E0B" w:rsidP="00BA7D75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p w:rsidR="00BA7E0B" w:rsidRDefault="00BA7E0B" w:rsidP="00BA7D75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p w:rsidR="00BA7E0B" w:rsidRDefault="00BA7E0B" w:rsidP="00BA7D75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p w:rsidR="00BA7E0B" w:rsidRDefault="00BA7E0B" w:rsidP="00BA7D75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p w:rsidR="00BA7E0B" w:rsidRDefault="00BA7E0B" w:rsidP="00BA7D75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p w:rsidR="00BA7D75" w:rsidRPr="00130991" w:rsidRDefault="00D55E42" w:rsidP="0013099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 ПРИКОРМА НЕДОНОШЕННЫМ ДЕТЯМ</w:t>
      </w:r>
    </w:p>
    <w:p w:rsidR="00BA7D75" w:rsidRPr="00BA7D75" w:rsidRDefault="00130991" w:rsidP="00EA344C">
      <w:pPr>
        <w:tabs>
          <w:tab w:val="left" w:pos="40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A7D75" w:rsidRPr="00BA7D75">
        <w:rPr>
          <w:rFonts w:ascii="Times New Roman" w:hAnsi="Times New Roman" w:cs="Times New Roman"/>
          <w:sz w:val="32"/>
          <w:szCs w:val="32"/>
        </w:rPr>
        <w:t xml:space="preserve">Продукты прикорма </w:t>
      </w:r>
      <w:proofErr w:type="gramStart"/>
      <w:r w:rsidR="00BA7D75" w:rsidRPr="00BA7D75">
        <w:rPr>
          <w:rFonts w:ascii="Times New Roman" w:hAnsi="Times New Roman" w:cs="Times New Roman"/>
          <w:sz w:val="32"/>
          <w:szCs w:val="32"/>
        </w:rPr>
        <w:t xml:space="preserve">назначаются недоношенным </w:t>
      </w:r>
      <w:r w:rsidRPr="00BA7D75">
        <w:rPr>
          <w:rFonts w:ascii="Times New Roman" w:hAnsi="Times New Roman" w:cs="Times New Roman"/>
          <w:sz w:val="32"/>
          <w:szCs w:val="32"/>
        </w:rPr>
        <w:t>детям начиная</w:t>
      </w:r>
      <w:proofErr w:type="gramEnd"/>
      <w:r w:rsidRPr="00BA7D75">
        <w:rPr>
          <w:rFonts w:ascii="Times New Roman" w:hAnsi="Times New Roman" w:cs="Times New Roman"/>
          <w:sz w:val="32"/>
          <w:szCs w:val="32"/>
        </w:rPr>
        <w:t xml:space="preserve"> с 4–5-м</w:t>
      </w:r>
      <w:r w:rsidR="00C9711B">
        <w:rPr>
          <w:rFonts w:ascii="Times New Roman" w:hAnsi="Times New Roman" w:cs="Times New Roman"/>
          <w:sz w:val="32"/>
          <w:szCs w:val="32"/>
        </w:rPr>
        <w:t>есячного возраста. Введение при</w:t>
      </w:r>
      <w:r w:rsidR="00C9711B" w:rsidRPr="00BA7D75">
        <w:rPr>
          <w:rFonts w:ascii="Times New Roman" w:hAnsi="Times New Roman" w:cs="Times New Roman"/>
          <w:sz w:val="32"/>
          <w:szCs w:val="32"/>
        </w:rPr>
        <w:t xml:space="preserve">корма до 4 месяцев недопустимо в связи с </w:t>
      </w:r>
      <w:proofErr w:type="gramStart"/>
      <w:r w:rsidR="00C9711B" w:rsidRPr="00BA7D75">
        <w:rPr>
          <w:rFonts w:ascii="Times New Roman" w:hAnsi="Times New Roman" w:cs="Times New Roman"/>
          <w:sz w:val="32"/>
          <w:szCs w:val="32"/>
        </w:rPr>
        <w:t>незрелостью</w:t>
      </w:r>
      <w:proofErr w:type="gramEnd"/>
      <w:r w:rsidR="00C9711B" w:rsidRPr="00BA7D75">
        <w:rPr>
          <w:rFonts w:ascii="Times New Roman" w:hAnsi="Times New Roman" w:cs="Times New Roman"/>
          <w:sz w:val="32"/>
          <w:szCs w:val="32"/>
        </w:rPr>
        <w:t xml:space="preserve"> как </w:t>
      </w:r>
      <w:r w:rsidR="006E6DDA" w:rsidRPr="00BA7D75">
        <w:rPr>
          <w:rFonts w:ascii="Times New Roman" w:hAnsi="Times New Roman" w:cs="Times New Roman"/>
          <w:sz w:val="32"/>
          <w:szCs w:val="32"/>
        </w:rPr>
        <w:t xml:space="preserve">пищеварительной системы, так и обменных процессов. </w:t>
      </w:r>
    </w:p>
    <w:p w:rsidR="00BA7D75" w:rsidRPr="00BA7D75" w:rsidRDefault="006E6DDA" w:rsidP="00B26D6B">
      <w:pPr>
        <w:tabs>
          <w:tab w:val="left" w:pos="40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A7D75" w:rsidRPr="00BA7D75">
        <w:rPr>
          <w:rFonts w:ascii="Times New Roman" w:hAnsi="Times New Roman" w:cs="Times New Roman"/>
          <w:sz w:val="32"/>
          <w:szCs w:val="32"/>
        </w:rPr>
        <w:t xml:space="preserve">Позднее (с 6 мес.) назначение продуктов прикорма также </w:t>
      </w:r>
      <w:r w:rsidRPr="00BA7D75">
        <w:rPr>
          <w:rFonts w:ascii="Times New Roman" w:hAnsi="Times New Roman" w:cs="Times New Roman"/>
          <w:sz w:val="32"/>
          <w:szCs w:val="32"/>
        </w:rPr>
        <w:t>непозволительно, п</w:t>
      </w:r>
      <w:r w:rsidR="00EA344C">
        <w:rPr>
          <w:rFonts w:ascii="Times New Roman" w:hAnsi="Times New Roman" w:cs="Times New Roman"/>
          <w:sz w:val="32"/>
          <w:szCs w:val="32"/>
        </w:rPr>
        <w:t xml:space="preserve">оскольку запас </w:t>
      </w:r>
      <w:proofErr w:type="spellStart"/>
      <w:r w:rsidR="00EA344C">
        <w:rPr>
          <w:rFonts w:ascii="Times New Roman" w:hAnsi="Times New Roman" w:cs="Times New Roman"/>
          <w:sz w:val="32"/>
          <w:szCs w:val="32"/>
        </w:rPr>
        <w:t>нутриентов</w:t>
      </w:r>
      <w:proofErr w:type="spellEnd"/>
      <w:r w:rsidR="00EA344C">
        <w:rPr>
          <w:rFonts w:ascii="Times New Roman" w:hAnsi="Times New Roman" w:cs="Times New Roman"/>
          <w:sz w:val="32"/>
          <w:szCs w:val="32"/>
        </w:rPr>
        <w:t xml:space="preserve"> (мине</w:t>
      </w:r>
      <w:r w:rsidR="00EA344C" w:rsidRPr="00BA7D75">
        <w:rPr>
          <w:rFonts w:ascii="Times New Roman" w:hAnsi="Times New Roman" w:cs="Times New Roman"/>
          <w:sz w:val="32"/>
          <w:szCs w:val="32"/>
        </w:rPr>
        <w:t xml:space="preserve">ральных веществ и отдельных витаминов) </w:t>
      </w:r>
      <w:r w:rsidR="00EA344C">
        <w:rPr>
          <w:rFonts w:ascii="Times New Roman" w:hAnsi="Times New Roman" w:cs="Times New Roman"/>
          <w:sz w:val="32"/>
          <w:szCs w:val="32"/>
        </w:rPr>
        <w:t>у детей, родив</w:t>
      </w:r>
      <w:r w:rsidR="00EA344C" w:rsidRPr="00BA7D75">
        <w:rPr>
          <w:rFonts w:ascii="Times New Roman" w:hAnsi="Times New Roman" w:cs="Times New Roman"/>
          <w:sz w:val="32"/>
          <w:szCs w:val="32"/>
        </w:rPr>
        <w:t>шихся раньше срока, резко ограничен. Использование специализированных смесей для недоношенных детей «после выписки», возможно, приведет к более позднему назначению продуктов прикорма.</w:t>
      </w:r>
    </w:p>
    <w:p w:rsidR="00BA7D75" w:rsidRPr="00BA7D75" w:rsidRDefault="00B26D6B" w:rsidP="00A72910">
      <w:pPr>
        <w:tabs>
          <w:tab w:val="left" w:pos="40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A7D75" w:rsidRPr="00BA7D75">
        <w:rPr>
          <w:rFonts w:ascii="Times New Roman" w:hAnsi="Times New Roman" w:cs="Times New Roman"/>
          <w:sz w:val="32"/>
          <w:szCs w:val="32"/>
        </w:rPr>
        <w:t>Введение прикорм</w:t>
      </w:r>
      <w:r>
        <w:rPr>
          <w:rFonts w:ascii="Times New Roman" w:hAnsi="Times New Roman" w:cs="Times New Roman"/>
          <w:sz w:val="32"/>
          <w:szCs w:val="32"/>
        </w:rPr>
        <w:t>а осуществляется медленно и пос</w:t>
      </w:r>
      <w:r w:rsidRPr="00BA7D75">
        <w:rPr>
          <w:rFonts w:ascii="Times New Roman" w:hAnsi="Times New Roman" w:cs="Times New Roman"/>
          <w:sz w:val="32"/>
          <w:szCs w:val="32"/>
        </w:rPr>
        <w:t xml:space="preserve">тепенно. До достижения детьми 7–8-месячного возраста каждое кормление </w:t>
      </w:r>
      <w:r w:rsidR="00396C50">
        <w:rPr>
          <w:rFonts w:ascii="Times New Roman" w:hAnsi="Times New Roman" w:cs="Times New Roman"/>
          <w:sz w:val="32"/>
          <w:szCs w:val="32"/>
        </w:rPr>
        <w:t>должно заканчиваться прикладыва</w:t>
      </w:r>
      <w:r w:rsidR="00396C50" w:rsidRPr="00BA7D75">
        <w:rPr>
          <w:rFonts w:ascii="Times New Roman" w:hAnsi="Times New Roman" w:cs="Times New Roman"/>
          <w:sz w:val="32"/>
          <w:szCs w:val="32"/>
        </w:rPr>
        <w:t xml:space="preserve">нием ребенка к груди или использованием молочных смесей. Для маловесных детей, получивших массивную, в том числе антибактериальную, терапию, характерны </w:t>
      </w:r>
      <w:proofErr w:type="spellStart"/>
      <w:r w:rsidR="00D80F21" w:rsidRPr="00BA7D75">
        <w:rPr>
          <w:rFonts w:ascii="Times New Roman" w:hAnsi="Times New Roman" w:cs="Times New Roman"/>
          <w:sz w:val="32"/>
          <w:szCs w:val="32"/>
        </w:rPr>
        <w:t>дисбиотические</w:t>
      </w:r>
      <w:proofErr w:type="spellEnd"/>
      <w:r w:rsidR="00D80F21" w:rsidRPr="00BA7D75">
        <w:rPr>
          <w:rFonts w:ascii="Times New Roman" w:hAnsi="Times New Roman" w:cs="Times New Roman"/>
          <w:sz w:val="32"/>
          <w:szCs w:val="32"/>
        </w:rPr>
        <w:t xml:space="preserve"> изменения и нарушения моторики ЖКТ, поэтому у таких детей очередность введения продуктов имеет свои особенности.</w:t>
      </w:r>
    </w:p>
    <w:p w:rsidR="00B028D2" w:rsidRDefault="00A72910" w:rsidP="0040472C">
      <w:pPr>
        <w:tabs>
          <w:tab w:val="left" w:pos="40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A7D75" w:rsidRPr="00BA7D75">
        <w:rPr>
          <w:rFonts w:ascii="Times New Roman" w:hAnsi="Times New Roman" w:cs="Times New Roman"/>
          <w:sz w:val="32"/>
          <w:szCs w:val="32"/>
        </w:rPr>
        <w:t xml:space="preserve">Расширение рациона питания начинается за счет </w:t>
      </w:r>
      <w:r w:rsidRPr="00BA7D75">
        <w:rPr>
          <w:rFonts w:ascii="Times New Roman" w:hAnsi="Times New Roman" w:cs="Times New Roman"/>
          <w:sz w:val="32"/>
          <w:szCs w:val="32"/>
        </w:rPr>
        <w:t>введения фруктового пюре, овощного пюре или каши. Предпочтение следует отдават</w:t>
      </w:r>
      <w:r w:rsidR="008E2C88">
        <w:rPr>
          <w:rFonts w:ascii="Times New Roman" w:hAnsi="Times New Roman" w:cs="Times New Roman"/>
          <w:sz w:val="32"/>
          <w:szCs w:val="32"/>
        </w:rPr>
        <w:t>ь продуктам промышлен</w:t>
      </w:r>
      <w:r w:rsidR="008E2C88" w:rsidRPr="00BA7D75">
        <w:rPr>
          <w:rFonts w:ascii="Times New Roman" w:hAnsi="Times New Roman" w:cs="Times New Roman"/>
          <w:sz w:val="32"/>
          <w:szCs w:val="32"/>
        </w:rPr>
        <w:t>ного производства для детского питания, так как при их приготовлении используется экологически чистое сырье, они имеют гарантированный состав и соответствующую степень измельчен</w:t>
      </w:r>
      <w:r w:rsidR="008E2C88">
        <w:rPr>
          <w:rFonts w:ascii="Times New Roman" w:hAnsi="Times New Roman" w:cs="Times New Roman"/>
          <w:sz w:val="32"/>
          <w:szCs w:val="32"/>
        </w:rPr>
        <w:t>ия, обогащены витаминами и мине</w:t>
      </w:r>
      <w:r w:rsidR="008E2C88" w:rsidRPr="00BA7D75">
        <w:rPr>
          <w:rFonts w:ascii="Times New Roman" w:hAnsi="Times New Roman" w:cs="Times New Roman"/>
          <w:sz w:val="32"/>
          <w:szCs w:val="32"/>
        </w:rPr>
        <w:t xml:space="preserve">ральными веществами. </w:t>
      </w:r>
    </w:p>
    <w:p w:rsidR="00BA7D75" w:rsidRPr="00BA7D75" w:rsidRDefault="00B028D2" w:rsidP="0040472C">
      <w:pPr>
        <w:tabs>
          <w:tab w:val="left" w:pos="40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E2C88" w:rsidRPr="00BA7D75">
        <w:rPr>
          <w:rFonts w:ascii="Times New Roman" w:hAnsi="Times New Roman" w:cs="Times New Roman"/>
          <w:sz w:val="32"/>
          <w:szCs w:val="32"/>
        </w:rPr>
        <w:t xml:space="preserve">Введение прикорма начинают с </w:t>
      </w:r>
      <w:proofErr w:type="spellStart"/>
      <w:r w:rsidR="00A76893" w:rsidRPr="00BA7D75">
        <w:rPr>
          <w:rFonts w:ascii="Times New Roman" w:hAnsi="Times New Roman" w:cs="Times New Roman"/>
          <w:sz w:val="32"/>
          <w:szCs w:val="32"/>
        </w:rPr>
        <w:t>монокомпонентных</w:t>
      </w:r>
      <w:proofErr w:type="spellEnd"/>
      <w:r w:rsidR="00A76893" w:rsidRPr="00BA7D75">
        <w:rPr>
          <w:rFonts w:ascii="Times New Roman" w:hAnsi="Times New Roman" w:cs="Times New Roman"/>
          <w:sz w:val="32"/>
          <w:szCs w:val="32"/>
        </w:rPr>
        <w:t xml:space="preserve"> продуктов. Каши могут вводиться до овощного или фруктового пюре (особенно при наличии у ребенка гипотрофии или железодефицитной анемии), но не ранее 4-месячного возраста. Первыми назначаются </w:t>
      </w:r>
      <w:proofErr w:type="spellStart"/>
      <w:r w:rsidR="008C6383" w:rsidRPr="00BA7D75">
        <w:rPr>
          <w:rFonts w:ascii="Times New Roman" w:hAnsi="Times New Roman" w:cs="Times New Roman"/>
          <w:sz w:val="32"/>
          <w:szCs w:val="32"/>
        </w:rPr>
        <w:t>безглютеновые</w:t>
      </w:r>
      <w:proofErr w:type="spellEnd"/>
      <w:r w:rsidR="008C6383" w:rsidRPr="00BA7D75">
        <w:rPr>
          <w:rFonts w:ascii="Times New Roman" w:hAnsi="Times New Roman" w:cs="Times New Roman"/>
          <w:sz w:val="32"/>
          <w:szCs w:val="32"/>
        </w:rPr>
        <w:t xml:space="preserve"> (гречнева</w:t>
      </w:r>
      <w:r w:rsidR="003750FC">
        <w:rPr>
          <w:rFonts w:ascii="Times New Roman" w:hAnsi="Times New Roman" w:cs="Times New Roman"/>
          <w:sz w:val="32"/>
          <w:szCs w:val="32"/>
        </w:rPr>
        <w:t>я, рисовая, кукурузная) и безмо</w:t>
      </w:r>
      <w:r w:rsidR="003750FC" w:rsidRPr="00BA7D75">
        <w:rPr>
          <w:rFonts w:ascii="Times New Roman" w:hAnsi="Times New Roman" w:cs="Times New Roman"/>
          <w:sz w:val="32"/>
          <w:szCs w:val="32"/>
        </w:rPr>
        <w:t xml:space="preserve">лочные каши. Они разводятся теми молочными </w:t>
      </w:r>
      <w:proofErr w:type="gramStart"/>
      <w:r w:rsidR="003750FC" w:rsidRPr="00BA7D75">
        <w:rPr>
          <w:rFonts w:ascii="Times New Roman" w:hAnsi="Times New Roman" w:cs="Times New Roman"/>
          <w:sz w:val="32"/>
          <w:szCs w:val="32"/>
        </w:rPr>
        <w:lastRenderedPageBreak/>
        <w:t>смесями</w:t>
      </w:r>
      <w:proofErr w:type="gramEnd"/>
      <w:r w:rsidR="003750FC" w:rsidRPr="003750FC">
        <w:rPr>
          <w:rFonts w:ascii="Times New Roman" w:hAnsi="Times New Roman" w:cs="Times New Roman"/>
          <w:sz w:val="32"/>
          <w:szCs w:val="32"/>
        </w:rPr>
        <w:t xml:space="preserve"> </w:t>
      </w:r>
      <w:r w:rsidR="003750FC" w:rsidRPr="00BA7D75">
        <w:rPr>
          <w:rFonts w:ascii="Times New Roman" w:hAnsi="Times New Roman" w:cs="Times New Roman"/>
          <w:sz w:val="32"/>
          <w:szCs w:val="32"/>
        </w:rPr>
        <w:t xml:space="preserve">которые в данное время получает ребенок. Каши не </w:t>
      </w:r>
      <w:proofErr w:type="spellStart"/>
      <w:r w:rsidR="003750FC" w:rsidRPr="00BA7D75">
        <w:rPr>
          <w:rFonts w:ascii="Times New Roman" w:hAnsi="Times New Roman" w:cs="Times New Roman"/>
          <w:sz w:val="32"/>
          <w:szCs w:val="32"/>
        </w:rPr>
        <w:t>дол</w:t>
      </w:r>
      <w:proofErr w:type="gramStart"/>
      <w:r w:rsidR="003750FC" w:rsidRPr="00BA7D75">
        <w:rPr>
          <w:rFonts w:ascii="Times New Roman" w:hAnsi="Times New Roman" w:cs="Times New Roman"/>
          <w:sz w:val="32"/>
          <w:szCs w:val="32"/>
        </w:rPr>
        <w:t>ж</w:t>
      </w:r>
      <w:proofErr w:type="spellEnd"/>
      <w:r w:rsidR="003750FC" w:rsidRPr="00BA7D75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3750FC" w:rsidRPr="00375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50FC" w:rsidRPr="00BA7D75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="003750FC" w:rsidRPr="00BA7D75">
        <w:rPr>
          <w:rFonts w:ascii="Times New Roman" w:hAnsi="Times New Roman" w:cs="Times New Roman"/>
          <w:sz w:val="32"/>
          <w:szCs w:val="32"/>
        </w:rPr>
        <w:t xml:space="preserve"> содержать каких-либо добавок (фруктов, сахара и др.).</w:t>
      </w:r>
    </w:p>
    <w:p w:rsidR="004777FA" w:rsidRDefault="00B028D2" w:rsidP="0040472C">
      <w:pPr>
        <w:tabs>
          <w:tab w:val="left" w:pos="40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A7D75" w:rsidRPr="00BA7D75">
        <w:rPr>
          <w:rFonts w:ascii="Times New Roman" w:hAnsi="Times New Roman" w:cs="Times New Roman"/>
          <w:sz w:val="32"/>
          <w:szCs w:val="32"/>
        </w:rPr>
        <w:t xml:space="preserve">При тенденции </w:t>
      </w:r>
      <w:r>
        <w:rPr>
          <w:rFonts w:ascii="Times New Roman" w:hAnsi="Times New Roman" w:cs="Times New Roman"/>
          <w:sz w:val="32"/>
          <w:szCs w:val="32"/>
        </w:rPr>
        <w:t>к развитию железодефицитной ане</w:t>
      </w:r>
      <w:r w:rsidRPr="00BA7D75">
        <w:rPr>
          <w:rFonts w:ascii="Times New Roman" w:hAnsi="Times New Roman" w:cs="Times New Roman"/>
          <w:sz w:val="32"/>
          <w:szCs w:val="32"/>
        </w:rPr>
        <w:t xml:space="preserve">мии мясо, учитывая хорошее усвоение из него </w:t>
      </w:r>
      <w:proofErr w:type="spellStart"/>
      <w:r w:rsidRPr="00BA7D75">
        <w:rPr>
          <w:rFonts w:ascii="Times New Roman" w:hAnsi="Times New Roman" w:cs="Times New Roman"/>
          <w:sz w:val="32"/>
          <w:szCs w:val="32"/>
        </w:rPr>
        <w:t>гемового</w:t>
      </w:r>
      <w:proofErr w:type="spellEnd"/>
      <w:r w:rsidRPr="00BA7D75">
        <w:rPr>
          <w:rFonts w:ascii="Times New Roman" w:hAnsi="Times New Roman" w:cs="Times New Roman"/>
          <w:sz w:val="32"/>
          <w:szCs w:val="32"/>
        </w:rPr>
        <w:t xml:space="preserve"> </w:t>
      </w:r>
      <w:r w:rsidR="004777FA" w:rsidRPr="00BA7D75">
        <w:rPr>
          <w:rFonts w:ascii="Times New Roman" w:hAnsi="Times New Roman" w:cs="Times New Roman"/>
          <w:sz w:val="32"/>
          <w:szCs w:val="32"/>
        </w:rPr>
        <w:t xml:space="preserve">железа, может вводиться с 5,5 месячного возраста. </w:t>
      </w:r>
    </w:p>
    <w:p w:rsidR="004777FA" w:rsidRDefault="004777FA" w:rsidP="0040472C">
      <w:pPr>
        <w:tabs>
          <w:tab w:val="left" w:pos="40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A7D75">
        <w:rPr>
          <w:rFonts w:ascii="Times New Roman" w:hAnsi="Times New Roman" w:cs="Times New Roman"/>
          <w:sz w:val="32"/>
          <w:szCs w:val="32"/>
        </w:rPr>
        <w:t>Творог назначается не ранее 6 месяцев: дефицит белка в первом полугодии должен восполняться за счет использования высокобелковых смесей, предназначенн</w:t>
      </w:r>
      <w:r>
        <w:rPr>
          <w:rFonts w:ascii="Times New Roman" w:hAnsi="Times New Roman" w:cs="Times New Roman"/>
          <w:sz w:val="32"/>
          <w:szCs w:val="32"/>
        </w:rPr>
        <w:t>ых для вскарм</w:t>
      </w:r>
      <w:r w:rsidRPr="00BA7D75">
        <w:rPr>
          <w:rFonts w:ascii="Times New Roman" w:hAnsi="Times New Roman" w:cs="Times New Roman"/>
          <w:sz w:val="32"/>
          <w:szCs w:val="32"/>
        </w:rPr>
        <w:t xml:space="preserve">ливания недоношенных детей. </w:t>
      </w:r>
    </w:p>
    <w:p w:rsidR="0040472C" w:rsidRPr="005C3884" w:rsidRDefault="004777FA" w:rsidP="0040472C">
      <w:pPr>
        <w:tabs>
          <w:tab w:val="left" w:pos="408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0472C">
        <w:rPr>
          <w:rFonts w:ascii="Times New Roman" w:hAnsi="Times New Roman" w:cs="Times New Roman"/>
          <w:sz w:val="32"/>
          <w:szCs w:val="32"/>
        </w:rPr>
        <w:t>Соки, особенно свеже</w:t>
      </w:r>
      <w:r w:rsidR="0040472C" w:rsidRPr="00BA7D75">
        <w:rPr>
          <w:rFonts w:ascii="Times New Roman" w:hAnsi="Times New Roman" w:cs="Times New Roman"/>
          <w:sz w:val="32"/>
          <w:szCs w:val="32"/>
        </w:rPr>
        <w:t>приготовленные, целесообразно вводить позднее, после 6 месяцев, поскольку при раннем назначении они могут провоцировать срыгива</w:t>
      </w:r>
      <w:r w:rsidR="0040472C">
        <w:rPr>
          <w:rFonts w:ascii="Times New Roman" w:hAnsi="Times New Roman" w:cs="Times New Roman"/>
          <w:sz w:val="32"/>
          <w:szCs w:val="32"/>
        </w:rPr>
        <w:t>ния, колики, диарею, аллергичес</w:t>
      </w:r>
      <w:r w:rsidR="0040472C" w:rsidRPr="00BA7D75">
        <w:rPr>
          <w:rFonts w:ascii="Times New Roman" w:hAnsi="Times New Roman" w:cs="Times New Roman"/>
          <w:sz w:val="32"/>
          <w:szCs w:val="32"/>
        </w:rPr>
        <w:t xml:space="preserve">кие реакции. К тому же их пищевая ценность </w:t>
      </w:r>
      <w:proofErr w:type="spellStart"/>
      <w:r w:rsidR="0040472C" w:rsidRPr="00BA7D75">
        <w:rPr>
          <w:rFonts w:ascii="Times New Roman" w:hAnsi="Times New Roman" w:cs="Times New Roman"/>
          <w:sz w:val="32"/>
          <w:szCs w:val="32"/>
        </w:rPr>
        <w:t>не</w:t>
      </w:r>
      <w:r w:rsidR="0040472C">
        <w:t>В</w:t>
      </w:r>
      <w:r w:rsidR="0040472C" w:rsidRPr="00BA7D75">
        <w:rPr>
          <w:rFonts w:ascii="Times New Roman" w:hAnsi="Times New Roman" w:cs="Times New Roman"/>
          <w:sz w:val="32"/>
          <w:szCs w:val="32"/>
        </w:rPr>
        <w:t>елика</w:t>
      </w:r>
      <w:proofErr w:type="spellEnd"/>
      <w:r w:rsidR="0040472C" w:rsidRPr="00BA7D75">
        <w:rPr>
          <w:rFonts w:ascii="Times New Roman" w:hAnsi="Times New Roman" w:cs="Times New Roman"/>
          <w:sz w:val="32"/>
          <w:szCs w:val="32"/>
        </w:rPr>
        <w:t>.</w:t>
      </w:r>
    </w:p>
    <w:p w:rsidR="0040472C" w:rsidRPr="00BA7D75" w:rsidRDefault="0040472C" w:rsidP="0040472C">
      <w:pPr>
        <w:tabs>
          <w:tab w:val="left" w:pos="408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0472C" w:rsidRPr="00BA7D75" w:rsidRDefault="0040472C" w:rsidP="0040472C">
      <w:pPr>
        <w:tabs>
          <w:tab w:val="left" w:pos="408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0472C" w:rsidRPr="00BA7D75" w:rsidRDefault="0040472C" w:rsidP="0040472C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p w:rsidR="00BA7D75" w:rsidRPr="00BA7D75" w:rsidRDefault="00BA7D75" w:rsidP="00BA7D75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</w:p>
    <w:sectPr w:rsidR="00BA7D75" w:rsidRPr="00BA7D75" w:rsidSect="007543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8AC"/>
    <w:multiLevelType w:val="hybridMultilevel"/>
    <w:tmpl w:val="2A8A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FE"/>
    <w:multiLevelType w:val="hybridMultilevel"/>
    <w:tmpl w:val="2A8A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B35"/>
    <w:multiLevelType w:val="hybridMultilevel"/>
    <w:tmpl w:val="2D7A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D1552"/>
    <w:multiLevelType w:val="hybridMultilevel"/>
    <w:tmpl w:val="3BF4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F7789"/>
    <w:multiLevelType w:val="hybridMultilevel"/>
    <w:tmpl w:val="A492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0EA"/>
    <w:rsid w:val="000055DF"/>
    <w:rsid w:val="00006B05"/>
    <w:rsid w:val="000260B5"/>
    <w:rsid w:val="000364B3"/>
    <w:rsid w:val="000C38C5"/>
    <w:rsid w:val="000F411A"/>
    <w:rsid w:val="000F65F2"/>
    <w:rsid w:val="00127E09"/>
    <w:rsid w:val="00130991"/>
    <w:rsid w:val="00152B8F"/>
    <w:rsid w:val="00157712"/>
    <w:rsid w:val="00182A94"/>
    <w:rsid w:val="001B1852"/>
    <w:rsid w:val="00215F41"/>
    <w:rsid w:val="00233880"/>
    <w:rsid w:val="00245B3B"/>
    <w:rsid w:val="00256EEE"/>
    <w:rsid w:val="00344683"/>
    <w:rsid w:val="003750FC"/>
    <w:rsid w:val="0038100D"/>
    <w:rsid w:val="00396A0B"/>
    <w:rsid w:val="00396C50"/>
    <w:rsid w:val="003A429C"/>
    <w:rsid w:val="003C10AF"/>
    <w:rsid w:val="003C4974"/>
    <w:rsid w:val="003D27CF"/>
    <w:rsid w:val="003F27AA"/>
    <w:rsid w:val="0040472C"/>
    <w:rsid w:val="0044609A"/>
    <w:rsid w:val="0046012F"/>
    <w:rsid w:val="00461844"/>
    <w:rsid w:val="004777FA"/>
    <w:rsid w:val="00496055"/>
    <w:rsid w:val="004C52EF"/>
    <w:rsid w:val="004F7FC4"/>
    <w:rsid w:val="00510F24"/>
    <w:rsid w:val="00542A0C"/>
    <w:rsid w:val="00555CB1"/>
    <w:rsid w:val="005B5792"/>
    <w:rsid w:val="005C3884"/>
    <w:rsid w:val="005D13F6"/>
    <w:rsid w:val="00603A5F"/>
    <w:rsid w:val="00635E2D"/>
    <w:rsid w:val="0064442D"/>
    <w:rsid w:val="00665F36"/>
    <w:rsid w:val="0067553A"/>
    <w:rsid w:val="006D5CD6"/>
    <w:rsid w:val="006E6DDA"/>
    <w:rsid w:val="00710845"/>
    <w:rsid w:val="0072344E"/>
    <w:rsid w:val="007433DE"/>
    <w:rsid w:val="0075437C"/>
    <w:rsid w:val="00764A5F"/>
    <w:rsid w:val="007802A2"/>
    <w:rsid w:val="00791C38"/>
    <w:rsid w:val="007B6C7C"/>
    <w:rsid w:val="007D68B6"/>
    <w:rsid w:val="007F7620"/>
    <w:rsid w:val="00806165"/>
    <w:rsid w:val="00811AAD"/>
    <w:rsid w:val="00813DB2"/>
    <w:rsid w:val="0081580B"/>
    <w:rsid w:val="008271B7"/>
    <w:rsid w:val="00851597"/>
    <w:rsid w:val="00862265"/>
    <w:rsid w:val="00892FB6"/>
    <w:rsid w:val="008B1CA3"/>
    <w:rsid w:val="008C6383"/>
    <w:rsid w:val="008C7593"/>
    <w:rsid w:val="008E2C88"/>
    <w:rsid w:val="009020E7"/>
    <w:rsid w:val="0092390C"/>
    <w:rsid w:val="00952073"/>
    <w:rsid w:val="0096002F"/>
    <w:rsid w:val="00964873"/>
    <w:rsid w:val="0098453D"/>
    <w:rsid w:val="00990B58"/>
    <w:rsid w:val="009E1325"/>
    <w:rsid w:val="009E3442"/>
    <w:rsid w:val="00A050DA"/>
    <w:rsid w:val="00A06EB1"/>
    <w:rsid w:val="00A545EA"/>
    <w:rsid w:val="00A55809"/>
    <w:rsid w:val="00A62050"/>
    <w:rsid w:val="00A72910"/>
    <w:rsid w:val="00A740EA"/>
    <w:rsid w:val="00A76893"/>
    <w:rsid w:val="00A77BA3"/>
    <w:rsid w:val="00A91DDB"/>
    <w:rsid w:val="00AD074C"/>
    <w:rsid w:val="00AD3444"/>
    <w:rsid w:val="00AE65CE"/>
    <w:rsid w:val="00B028D2"/>
    <w:rsid w:val="00B23581"/>
    <w:rsid w:val="00B26D6B"/>
    <w:rsid w:val="00B31C3E"/>
    <w:rsid w:val="00B74351"/>
    <w:rsid w:val="00B840DD"/>
    <w:rsid w:val="00B85CE8"/>
    <w:rsid w:val="00BA7D75"/>
    <w:rsid w:val="00BA7E0B"/>
    <w:rsid w:val="00BE1D1A"/>
    <w:rsid w:val="00C00F0A"/>
    <w:rsid w:val="00C20F91"/>
    <w:rsid w:val="00C24D7E"/>
    <w:rsid w:val="00C54E87"/>
    <w:rsid w:val="00C56027"/>
    <w:rsid w:val="00C7285C"/>
    <w:rsid w:val="00C95686"/>
    <w:rsid w:val="00C9711B"/>
    <w:rsid w:val="00CB7520"/>
    <w:rsid w:val="00D17C2D"/>
    <w:rsid w:val="00D55E42"/>
    <w:rsid w:val="00D80F21"/>
    <w:rsid w:val="00D85331"/>
    <w:rsid w:val="00D9510E"/>
    <w:rsid w:val="00D966F8"/>
    <w:rsid w:val="00DC4303"/>
    <w:rsid w:val="00DD502A"/>
    <w:rsid w:val="00DF284E"/>
    <w:rsid w:val="00E03FAD"/>
    <w:rsid w:val="00E05A82"/>
    <w:rsid w:val="00E14624"/>
    <w:rsid w:val="00E22B6D"/>
    <w:rsid w:val="00E55855"/>
    <w:rsid w:val="00EA344C"/>
    <w:rsid w:val="00EB07DC"/>
    <w:rsid w:val="00F01209"/>
    <w:rsid w:val="00F40706"/>
    <w:rsid w:val="00F776A5"/>
    <w:rsid w:val="00FE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F2"/>
    <w:pPr>
      <w:ind w:left="720"/>
      <w:contextualSpacing/>
    </w:pPr>
  </w:style>
  <w:style w:type="table" w:styleId="a4">
    <w:name w:val="Table Grid"/>
    <w:basedOn w:val="a1"/>
    <w:uiPriority w:val="59"/>
    <w:rsid w:val="000C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C496-E5A2-464A-97C9-1FD3FE30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Svetlana_Andreevna</dc:creator>
  <cp:lastModifiedBy>Svetlana_Andreevna</cp:lastModifiedBy>
  <cp:revision>2</cp:revision>
  <dcterms:created xsi:type="dcterms:W3CDTF">2013-02-15T07:02:00Z</dcterms:created>
  <dcterms:modified xsi:type="dcterms:W3CDTF">2013-02-15T07:02:00Z</dcterms:modified>
</cp:coreProperties>
</file>